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0EC" w14:textId="77777777" w:rsidR="0087400D" w:rsidRPr="0087400D" w:rsidRDefault="0087400D" w:rsidP="0087400D">
      <w:pPr>
        <w:spacing w:line="240" w:lineRule="atLeast"/>
        <w:ind w:left="5103" w:right="-142"/>
        <w:contextualSpacing/>
        <w:rPr>
          <w:rFonts w:ascii="Times New Roman" w:hAnsi="Times New Roman" w:cs="Times New Roman"/>
          <w:sz w:val="24"/>
          <w:szCs w:val="24"/>
        </w:rPr>
      </w:pPr>
      <w:r w:rsidRPr="0087400D">
        <w:rPr>
          <w:rFonts w:ascii="Times New Roman" w:hAnsi="Times New Roman" w:cs="Times New Roman"/>
          <w:sz w:val="24"/>
          <w:szCs w:val="24"/>
        </w:rPr>
        <w:t>ЗАТВЕРДЖЕНО</w:t>
      </w:r>
    </w:p>
    <w:p w14:paraId="571364F2" w14:textId="42DA9B30" w:rsidR="0087400D" w:rsidRPr="0087400D" w:rsidRDefault="0087400D" w:rsidP="0087400D">
      <w:pPr>
        <w:spacing w:line="240" w:lineRule="atLeast"/>
        <w:ind w:left="5103" w:right="-142"/>
        <w:contextualSpacing/>
        <w:rPr>
          <w:rFonts w:ascii="Times New Roman" w:hAnsi="Times New Roman" w:cs="Times New Roman"/>
          <w:sz w:val="24"/>
          <w:szCs w:val="24"/>
        </w:rPr>
      </w:pPr>
      <w:r w:rsidRPr="0087400D">
        <w:rPr>
          <w:rFonts w:ascii="Times New Roman" w:hAnsi="Times New Roman" w:cs="Times New Roman"/>
          <w:sz w:val="24"/>
          <w:szCs w:val="24"/>
        </w:rPr>
        <w:t>Наглядовою радою ПРАТ «</w:t>
      </w:r>
      <w:r w:rsidR="00A7135C" w:rsidRPr="00A7135C">
        <w:rPr>
          <w:rFonts w:ascii="Times New Roman" w:hAnsi="Times New Roman" w:cs="Times New Roman"/>
          <w:sz w:val="24"/>
          <w:szCs w:val="24"/>
        </w:rPr>
        <w:t>ВОВЧАНСЬКИЙ ОЕЗ</w:t>
      </w:r>
      <w:r w:rsidRPr="0087400D">
        <w:rPr>
          <w:rFonts w:ascii="Times New Roman" w:hAnsi="Times New Roman" w:cs="Times New Roman"/>
          <w:sz w:val="24"/>
          <w:szCs w:val="24"/>
        </w:rPr>
        <w:t>»</w:t>
      </w:r>
    </w:p>
    <w:p w14:paraId="1E147161" w14:textId="117EBC74" w:rsidR="0087400D" w:rsidRPr="0087400D" w:rsidRDefault="0087400D" w:rsidP="0087400D">
      <w:pPr>
        <w:spacing w:line="240" w:lineRule="atLeast"/>
        <w:ind w:left="5103" w:right="-142"/>
        <w:contextualSpacing/>
        <w:rPr>
          <w:rFonts w:ascii="Times New Roman" w:hAnsi="Times New Roman" w:cs="Times New Roman"/>
          <w:sz w:val="24"/>
          <w:szCs w:val="24"/>
        </w:rPr>
      </w:pPr>
      <w:bookmarkStart w:id="0" w:name="_Hlk130201176"/>
      <w:r w:rsidRPr="003C6F19">
        <w:rPr>
          <w:rFonts w:ascii="Times New Roman" w:hAnsi="Times New Roman" w:cs="Times New Roman"/>
          <w:sz w:val="24"/>
          <w:szCs w:val="24"/>
        </w:rPr>
        <w:t>Протокол №</w:t>
      </w:r>
      <w:r w:rsidR="001471B8" w:rsidRPr="003C6F19">
        <w:rPr>
          <w:rFonts w:ascii="Times New Roman" w:hAnsi="Times New Roman" w:cs="Times New Roman"/>
          <w:sz w:val="24"/>
          <w:szCs w:val="24"/>
        </w:rPr>
        <w:t>4</w:t>
      </w:r>
      <w:r w:rsidRPr="003C6F19">
        <w:rPr>
          <w:rFonts w:ascii="Times New Roman" w:hAnsi="Times New Roman" w:cs="Times New Roman"/>
          <w:sz w:val="24"/>
          <w:szCs w:val="24"/>
        </w:rPr>
        <w:t xml:space="preserve"> від </w:t>
      </w:r>
      <w:r w:rsidR="003C6F19" w:rsidRPr="003C6F19">
        <w:rPr>
          <w:rFonts w:ascii="Times New Roman" w:hAnsi="Times New Roman" w:cs="Times New Roman"/>
          <w:sz w:val="24"/>
          <w:szCs w:val="24"/>
        </w:rPr>
        <w:t>18</w:t>
      </w:r>
      <w:r w:rsidR="002D2AA8" w:rsidRPr="003C6F19">
        <w:rPr>
          <w:rFonts w:ascii="Times New Roman" w:hAnsi="Times New Roman" w:cs="Times New Roman"/>
          <w:sz w:val="24"/>
          <w:szCs w:val="24"/>
        </w:rPr>
        <w:t>.03</w:t>
      </w:r>
      <w:r w:rsidRPr="003C6F19">
        <w:rPr>
          <w:rFonts w:ascii="Times New Roman" w:hAnsi="Times New Roman" w:cs="Times New Roman"/>
          <w:sz w:val="24"/>
          <w:szCs w:val="24"/>
        </w:rPr>
        <w:t>.2024</w:t>
      </w:r>
    </w:p>
    <w:bookmarkEnd w:id="0"/>
    <w:p w14:paraId="4324EF35" w14:textId="5C4118B8" w:rsidR="00E168E8" w:rsidRPr="00E168E8" w:rsidRDefault="00E168E8" w:rsidP="00E168E8">
      <w:pPr>
        <w:spacing w:before="150" w:after="150"/>
        <w:ind w:left="450" w:right="450"/>
        <w:jc w:val="center"/>
        <w:rPr>
          <w:rFonts w:ascii="Times New Roman" w:eastAsia="Times New Roman" w:hAnsi="Times New Roman" w:cs="Times New Roman"/>
          <w:sz w:val="24"/>
          <w:szCs w:val="24"/>
          <w:lang w:eastAsia="uk-UA"/>
        </w:rPr>
      </w:pPr>
      <w:r w:rsidRPr="00E168E8">
        <w:rPr>
          <w:rFonts w:ascii="Times New Roman" w:eastAsia="Times New Roman" w:hAnsi="Times New Roman" w:cs="Times New Roman"/>
          <w:b/>
          <w:bCs/>
          <w:sz w:val="28"/>
          <w:szCs w:val="28"/>
          <w:lang w:eastAsia="uk-UA"/>
        </w:rPr>
        <w:t>ПОВІДОМЛЕННЯ</w:t>
      </w:r>
      <w:r w:rsidRPr="00E168E8">
        <w:rPr>
          <w:rFonts w:ascii="Times New Roman" w:eastAsia="Times New Roman" w:hAnsi="Times New Roman" w:cs="Times New Roman"/>
          <w:sz w:val="24"/>
          <w:szCs w:val="24"/>
          <w:lang w:eastAsia="uk-UA"/>
        </w:rPr>
        <w:br/>
      </w:r>
      <w:r w:rsidRPr="00E168E8">
        <w:rPr>
          <w:rFonts w:ascii="Times New Roman" w:eastAsia="Times New Roman" w:hAnsi="Times New Roman" w:cs="Times New Roman"/>
          <w:b/>
          <w:bCs/>
          <w:sz w:val="28"/>
          <w:szCs w:val="28"/>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4387"/>
        <w:gridCol w:w="5915"/>
      </w:tblGrid>
      <w:tr w:rsidR="00E168E8" w:rsidRPr="00E168E8" w14:paraId="376E201C" w14:textId="77777777" w:rsidTr="009F2EC6">
        <w:trPr>
          <w:trHeight w:val="316"/>
        </w:trPr>
        <w:tc>
          <w:tcPr>
            <w:tcW w:w="2129" w:type="pct"/>
            <w:tcBorders>
              <w:top w:val="single" w:sz="6" w:space="0" w:color="000000"/>
              <w:left w:val="single" w:sz="6" w:space="0" w:color="000000"/>
              <w:bottom w:val="single" w:sz="6" w:space="0" w:color="000000"/>
              <w:right w:val="single" w:sz="6" w:space="0" w:color="000000"/>
            </w:tcBorders>
            <w:hideMark/>
          </w:tcPr>
          <w:p w14:paraId="7AF98C1B" w14:textId="77777777" w:rsidR="00E168E8" w:rsidRPr="00E168E8" w:rsidRDefault="00E168E8" w:rsidP="00E168E8">
            <w:pPr>
              <w:spacing w:before="150" w:after="150"/>
              <w:jc w:val="center"/>
              <w:rPr>
                <w:rFonts w:ascii="Times New Roman" w:eastAsia="Times New Roman" w:hAnsi="Times New Roman" w:cs="Times New Roman"/>
                <w:sz w:val="24"/>
                <w:szCs w:val="24"/>
                <w:lang w:eastAsia="uk-UA"/>
              </w:rPr>
            </w:pPr>
            <w:bookmarkStart w:id="1" w:name="n1280"/>
            <w:bookmarkEnd w:id="1"/>
            <w:r w:rsidRPr="00E168E8">
              <w:rPr>
                <w:rFonts w:ascii="Times New Roman" w:eastAsia="Times New Roman" w:hAnsi="Times New Roman" w:cs="Times New Roman"/>
                <w:sz w:val="24"/>
                <w:szCs w:val="24"/>
                <w:lang w:eastAsia="uk-UA"/>
              </w:rPr>
              <w:t>1</w:t>
            </w:r>
          </w:p>
        </w:tc>
        <w:tc>
          <w:tcPr>
            <w:tcW w:w="2871" w:type="pct"/>
            <w:tcBorders>
              <w:top w:val="single" w:sz="6" w:space="0" w:color="000000"/>
              <w:left w:val="single" w:sz="6" w:space="0" w:color="000000"/>
              <w:bottom w:val="single" w:sz="6" w:space="0" w:color="000000"/>
              <w:right w:val="single" w:sz="6" w:space="0" w:color="000000"/>
            </w:tcBorders>
            <w:hideMark/>
          </w:tcPr>
          <w:p w14:paraId="5280EF6E" w14:textId="77777777" w:rsidR="00E168E8" w:rsidRPr="00E168E8" w:rsidRDefault="00E168E8" w:rsidP="00BF2CB3">
            <w:pPr>
              <w:spacing w:before="150" w:after="150"/>
              <w:jc w:val="center"/>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2</w:t>
            </w:r>
          </w:p>
        </w:tc>
      </w:tr>
      <w:tr w:rsidR="00E168E8" w:rsidRPr="00E168E8" w14:paraId="3996D81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16D2A126"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Повне найменування</w:t>
            </w:r>
          </w:p>
        </w:tc>
        <w:tc>
          <w:tcPr>
            <w:tcW w:w="2871" w:type="pct"/>
            <w:tcBorders>
              <w:top w:val="single" w:sz="6" w:space="0" w:color="000000"/>
              <w:left w:val="single" w:sz="6" w:space="0" w:color="000000"/>
              <w:bottom w:val="single" w:sz="6" w:space="0" w:color="000000"/>
              <w:right w:val="single" w:sz="6" w:space="0" w:color="000000"/>
            </w:tcBorders>
            <w:hideMark/>
          </w:tcPr>
          <w:p w14:paraId="297CF384" w14:textId="6E903F9A" w:rsidR="00E168E8" w:rsidRPr="00E168E8" w:rsidRDefault="00963810" w:rsidP="00FD101D">
            <w:pPr>
              <w:spacing w:after="0"/>
              <w:ind w:left="133" w:right="102"/>
              <w:jc w:val="both"/>
              <w:rPr>
                <w:rFonts w:ascii="Times New Roman" w:eastAsia="Times New Roman" w:hAnsi="Times New Roman" w:cs="Times New Roman"/>
                <w:b/>
                <w:bCs/>
                <w:sz w:val="24"/>
                <w:szCs w:val="24"/>
                <w:lang w:eastAsia="uk-UA"/>
              </w:rPr>
            </w:pPr>
            <w:r w:rsidRPr="00FD101D">
              <w:rPr>
                <w:rFonts w:ascii="Times New Roman" w:eastAsia="Times New Roman" w:hAnsi="Times New Roman" w:cs="Times New Roman"/>
                <w:b/>
                <w:bCs/>
                <w:sz w:val="24"/>
                <w:szCs w:val="24"/>
                <w:lang w:eastAsia="uk-UA"/>
              </w:rPr>
              <w:t>ПРИВАТНЕ АКЦІОНЕРНЕ ТОВАРИСТВО ”</w:t>
            </w:r>
            <w:r w:rsidR="0019571F" w:rsidRPr="0019571F">
              <w:rPr>
                <w:rFonts w:ascii="Times New Roman" w:eastAsia="Times New Roman" w:hAnsi="Times New Roman" w:cs="Times New Roman"/>
                <w:b/>
                <w:bCs/>
                <w:sz w:val="24"/>
                <w:szCs w:val="24"/>
                <w:lang w:eastAsia="uk-UA"/>
              </w:rPr>
              <w:t>ВОВЧАНСЬКИЙ ОЛІЙНОЕКСТРАКЦІЙНИЙ ЗАВОД</w:t>
            </w:r>
            <w:r w:rsidR="00C7659B" w:rsidRPr="00FD101D">
              <w:rPr>
                <w:rFonts w:ascii="Times New Roman" w:eastAsia="Times New Roman" w:hAnsi="Times New Roman" w:cs="Times New Roman"/>
                <w:b/>
                <w:bCs/>
                <w:sz w:val="24"/>
                <w:szCs w:val="24"/>
                <w:lang w:eastAsia="uk-UA"/>
              </w:rPr>
              <w:t>”</w:t>
            </w:r>
          </w:p>
        </w:tc>
      </w:tr>
      <w:tr w:rsidR="00E168E8" w:rsidRPr="00E168E8" w14:paraId="5FD5827F"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6AEC8241"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Ідентифікаційний код юридичної особи</w:t>
            </w:r>
          </w:p>
        </w:tc>
        <w:tc>
          <w:tcPr>
            <w:tcW w:w="2871" w:type="pct"/>
            <w:tcBorders>
              <w:top w:val="single" w:sz="6" w:space="0" w:color="000000"/>
              <w:left w:val="single" w:sz="6" w:space="0" w:color="000000"/>
              <w:bottom w:val="single" w:sz="6" w:space="0" w:color="000000"/>
              <w:right w:val="single" w:sz="6" w:space="0" w:color="000000"/>
            </w:tcBorders>
            <w:hideMark/>
          </w:tcPr>
          <w:p w14:paraId="0E4DF5A5" w14:textId="59968738" w:rsidR="00E168E8" w:rsidRPr="00E168E8" w:rsidRDefault="000C1289" w:rsidP="00FD101D">
            <w:pPr>
              <w:spacing w:after="0"/>
              <w:ind w:left="133" w:right="102"/>
              <w:jc w:val="both"/>
              <w:rPr>
                <w:rFonts w:ascii="Times New Roman" w:eastAsia="Times New Roman" w:hAnsi="Times New Roman" w:cs="Times New Roman"/>
                <w:b/>
                <w:bCs/>
                <w:sz w:val="24"/>
                <w:szCs w:val="24"/>
                <w:lang w:eastAsia="uk-UA"/>
              </w:rPr>
            </w:pPr>
            <w:r w:rsidRPr="000C1289">
              <w:rPr>
                <w:rFonts w:ascii="Times New Roman" w:eastAsia="Times New Roman" w:hAnsi="Times New Roman" w:cs="Times New Roman"/>
                <w:b/>
                <w:bCs/>
                <w:sz w:val="24"/>
                <w:szCs w:val="24"/>
                <w:lang w:eastAsia="uk-UA"/>
              </w:rPr>
              <w:t>00373936</w:t>
            </w:r>
          </w:p>
        </w:tc>
      </w:tr>
      <w:tr w:rsidR="00E168E8" w:rsidRPr="00E168E8" w14:paraId="6DB0F207"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1CFC2DE3"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Місцезнаходження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11791896" w14:textId="1A0474CF" w:rsidR="00E168E8" w:rsidRPr="00DB26FA" w:rsidRDefault="00D35078" w:rsidP="00FD101D">
            <w:pPr>
              <w:spacing w:after="0"/>
              <w:ind w:left="133" w:right="102"/>
              <w:jc w:val="both"/>
              <w:rPr>
                <w:rFonts w:ascii="Times New Roman" w:eastAsia="Times New Roman" w:hAnsi="Times New Roman" w:cs="Times New Roman"/>
                <w:b/>
                <w:bCs/>
                <w:sz w:val="24"/>
                <w:szCs w:val="24"/>
                <w:lang w:val="ru-RU" w:eastAsia="uk-UA"/>
              </w:rPr>
            </w:pPr>
            <w:r w:rsidRPr="00D35078">
              <w:rPr>
                <w:rFonts w:ascii="Times New Roman" w:eastAsia="Times New Roman" w:hAnsi="Times New Roman" w:cs="Times New Roman"/>
                <w:b/>
                <w:bCs/>
                <w:sz w:val="24"/>
                <w:szCs w:val="24"/>
                <w:lang w:eastAsia="uk-UA"/>
              </w:rPr>
              <w:t xml:space="preserve">Україна, 62504, Харківська обл., Чугуївський р-н, місто Вовчанськ, </w:t>
            </w:r>
            <w:proofErr w:type="spellStart"/>
            <w:r w:rsidRPr="00D35078">
              <w:rPr>
                <w:rFonts w:ascii="Times New Roman" w:eastAsia="Times New Roman" w:hAnsi="Times New Roman" w:cs="Times New Roman"/>
                <w:b/>
                <w:bCs/>
                <w:sz w:val="24"/>
                <w:szCs w:val="24"/>
                <w:lang w:eastAsia="uk-UA"/>
              </w:rPr>
              <w:t>пл.Привокзальна</w:t>
            </w:r>
            <w:proofErr w:type="spellEnd"/>
            <w:r w:rsidRPr="00D35078">
              <w:rPr>
                <w:rFonts w:ascii="Times New Roman" w:eastAsia="Times New Roman" w:hAnsi="Times New Roman" w:cs="Times New Roman"/>
                <w:b/>
                <w:bCs/>
                <w:sz w:val="24"/>
                <w:szCs w:val="24"/>
                <w:lang w:eastAsia="uk-UA"/>
              </w:rPr>
              <w:t>, будинок 11</w:t>
            </w:r>
          </w:p>
        </w:tc>
      </w:tr>
      <w:tr w:rsidR="00E168E8" w:rsidRPr="00E168E8" w14:paraId="6CB4C9F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3841F7F2" w14:textId="77777777" w:rsidR="00E168E8" w:rsidRPr="00864C15" w:rsidRDefault="00E168E8" w:rsidP="006F27B8">
            <w:pPr>
              <w:spacing w:after="0"/>
              <w:ind w:left="118" w:right="127"/>
              <w:jc w:val="both"/>
              <w:rPr>
                <w:rFonts w:ascii="Times New Roman" w:eastAsia="Times New Roman" w:hAnsi="Times New Roman" w:cs="Times New Roman"/>
                <w:sz w:val="24"/>
                <w:szCs w:val="24"/>
                <w:lang w:eastAsia="uk-UA"/>
              </w:rPr>
            </w:pPr>
            <w:r w:rsidRPr="00864C15">
              <w:rPr>
                <w:rFonts w:ascii="Times New Roman" w:eastAsia="Times New Roman" w:hAnsi="Times New Roman" w:cs="Times New Roman"/>
                <w:sz w:val="24"/>
                <w:szCs w:val="24"/>
                <w:lang w:eastAsia="uk-UA"/>
              </w:rPr>
              <w:t>Дата і час початку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B6AD916" w14:textId="6B4633B1" w:rsidR="00E168E8" w:rsidRPr="00864C15" w:rsidRDefault="00286DC7" w:rsidP="00FD101D">
            <w:pPr>
              <w:spacing w:after="0"/>
              <w:ind w:left="133" w:right="102"/>
              <w:jc w:val="both"/>
              <w:rPr>
                <w:rFonts w:ascii="Times New Roman" w:eastAsia="Times New Roman" w:hAnsi="Times New Roman" w:cs="Times New Roman"/>
                <w:b/>
                <w:bCs/>
                <w:sz w:val="24"/>
                <w:szCs w:val="24"/>
                <w:lang w:eastAsia="uk-UA"/>
              </w:rPr>
            </w:pPr>
            <w:r w:rsidRPr="00864C15">
              <w:rPr>
                <w:rFonts w:ascii="Times New Roman" w:eastAsia="Times New Roman" w:hAnsi="Times New Roman" w:cs="Times New Roman"/>
                <w:b/>
                <w:bCs/>
                <w:sz w:val="24"/>
                <w:szCs w:val="24"/>
                <w:lang w:eastAsia="uk-UA"/>
              </w:rPr>
              <w:t>19</w:t>
            </w:r>
            <w:r w:rsidR="00963810" w:rsidRPr="00864C15">
              <w:rPr>
                <w:rFonts w:ascii="Times New Roman" w:eastAsia="Times New Roman" w:hAnsi="Times New Roman" w:cs="Times New Roman"/>
                <w:b/>
                <w:bCs/>
                <w:sz w:val="24"/>
                <w:szCs w:val="24"/>
                <w:lang w:eastAsia="uk-UA"/>
              </w:rPr>
              <w:t xml:space="preserve"> </w:t>
            </w:r>
            <w:r w:rsidR="009F2EC6" w:rsidRPr="00864C15">
              <w:rPr>
                <w:rFonts w:ascii="Times New Roman" w:eastAsia="Times New Roman" w:hAnsi="Times New Roman" w:cs="Times New Roman"/>
                <w:b/>
                <w:bCs/>
                <w:sz w:val="24"/>
                <w:szCs w:val="24"/>
                <w:lang w:eastAsia="uk-UA"/>
              </w:rPr>
              <w:t xml:space="preserve"> </w:t>
            </w:r>
            <w:r w:rsidR="00580727" w:rsidRPr="00864C15">
              <w:rPr>
                <w:rFonts w:ascii="Times New Roman" w:eastAsia="Times New Roman" w:hAnsi="Times New Roman" w:cs="Times New Roman"/>
                <w:b/>
                <w:bCs/>
                <w:sz w:val="24"/>
                <w:szCs w:val="24"/>
                <w:lang w:eastAsia="uk-UA"/>
              </w:rPr>
              <w:t>квітня</w:t>
            </w:r>
            <w:r w:rsidR="009F2EC6" w:rsidRPr="00864C15">
              <w:rPr>
                <w:rFonts w:ascii="Times New Roman" w:eastAsia="Times New Roman" w:hAnsi="Times New Roman" w:cs="Times New Roman"/>
                <w:b/>
                <w:bCs/>
                <w:sz w:val="24"/>
                <w:szCs w:val="24"/>
                <w:lang w:eastAsia="uk-UA"/>
              </w:rPr>
              <w:t xml:space="preserve"> 2024 року об 11 годині 00 хвилин </w:t>
            </w:r>
          </w:p>
          <w:p w14:paraId="55D1CD10" w14:textId="6C394B9D" w:rsidR="009F2EC6" w:rsidRPr="00864C15" w:rsidRDefault="009F2EC6" w:rsidP="00FD101D">
            <w:pPr>
              <w:spacing w:after="0"/>
              <w:ind w:left="133" w:right="102"/>
              <w:jc w:val="both"/>
              <w:rPr>
                <w:rFonts w:ascii="Times New Roman" w:eastAsia="Times New Roman" w:hAnsi="Times New Roman" w:cs="Times New Roman"/>
                <w:i/>
                <w:iCs/>
                <w:sz w:val="24"/>
                <w:szCs w:val="24"/>
                <w:lang w:eastAsia="uk-UA"/>
              </w:rPr>
            </w:pPr>
            <w:r w:rsidRPr="00864C15">
              <w:rPr>
                <w:rFonts w:ascii="Times New Roman" w:eastAsia="Times New Roman" w:hAnsi="Times New Roman" w:cs="Times New Roman"/>
                <w:i/>
                <w:iCs/>
                <w:sz w:val="24"/>
                <w:szCs w:val="24"/>
                <w:lang w:eastAsia="uk-UA"/>
              </w:rPr>
              <w:t>(Дата і час початку надсилання до депозитарної установи бюлетенів для голосування)</w:t>
            </w:r>
          </w:p>
        </w:tc>
      </w:tr>
      <w:tr w:rsidR="00E168E8" w:rsidRPr="00E168E8" w14:paraId="257B8DA6"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6EB4B277"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Спосіб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52F5FD1" w14:textId="61FA8A33" w:rsidR="00E168E8" w:rsidRPr="00E168E8" w:rsidRDefault="00BF2CB3" w:rsidP="00FD101D">
            <w:pPr>
              <w:spacing w:after="0"/>
              <w:ind w:left="133" w:right="1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E168E8" w:rsidRPr="00E168E8">
              <w:rPr>
                <w:rFonts w:ascii="Times New Roman" w:eastAsia="Times New Roman" w:hAnsi="Times New Roman" w:cs="Times New Roman"/>
                <w:sz w:val="24"/>
                <w:szCs w:val="24"/>
                <w:lang w:eastAsia="uk-UA"/>
              </w:rPr>
              <w:t>питування (дистанційно)</w:t>
            </w:r>
          </w:p>
        </w:tc>
      </w:tr>
      <w:tr w:rsidR="00E168E8" w:rsidRPr="00E168E8" w14:paraId="3BEA4BCE"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0FF5E00A"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Час початку і закінчення реєстрації акціонерів для участі у загальних зборах</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43C8216C" w14:textId="5E40BDB8" w:rsidR="00615120" w:rsidRPr="00864C15" w:rsidRDefault="00615120" w:rsidP="00615120">
            <w:pPr>
              <w:spacing w:after="0"/>
              <w:ind w:left="133" w:right="102"/>
              <w:jc w:val="both"/>
              <w:rPr>
                <w:rFonts w:ascii="Times New Roman" w:eastAsia="Times New Roman" w:hAnsi="Times New Roman" w:cs="Times New Roman"/>
                <w:sz w:val="24"/>
                <w:szCs w:val="24"/>
                <w:lang w:eastAsia="uk-UA"/>
              </w:rPr>
            </w:pPr>
            <w:r w:rsidRPr="00864C15">
              <w:rPr>
                <w:rFonts w:ascii="Times New Roman" w:eastAsia="Times New Roman" w:hAnsi="Times New Roman" w:cs="Times New Roman"/>
                <w:b/>
                <w:bCs/>
                <w:sz w:val="24"/>
                <w:szCs w:val="24"/>
                <w:lang w:eastAsia="uk-UA"/>
              </w:rPr>
              <w:t xml:space="preserve">Дата і час початку </w:t>
            </w:r>
            <w:r w:rsidR="00EB5B18" w:rsidRPr="00864C15">
              <w:rPr>
                <w:rFonts w:ascii="Times New Roman" w:eastAsia="Times New Roman" w:hAnsi="Times New Roman" w:cs="Times New Roman"/>
                <w:b/>
                <w:bCs/>
                <w:sz w:val="24"/>
                <w:szCs w:val="24"/>
                <w:lang w:eastAsia="uk-UA"/>
              </w:rPr>
              <w:t>реєстрації акціонерів для участі у загальних зборах</w:t>
            </w:r>
            <w:r w:rsidRPr="00864C15">
              <w:rPr>
                <w:rFonts w:ascii="Times New Roman" w:eastAsia="Times New Roman" w:hAnsi="Times New Roman" w:cs="Times New Roman"/>
                <w:b/>
                <w:bCs/>
                <w:sz w:val="24"/>
                <w:szCs w:val="24"/>
                <w:lang w:eastAsia="uk-UA"/>
              </w:rPr>
              <w:t>:</w:t>
            </w:r>
            <w:r w:rsidRPr="00864C15">
              <w:rPr>
                <w:rFonts w:ascii="Times New Roman" w:eastAsia="Times New Roman" w:hAnsi="Times New Roman" w:cs="Times New Roman"/>
                <w:sz w:val="24"/>
                <w:szCs w:val="24"/>
                <w:lang w:eastAsia="uk-UA"/>
              </w:rPr>
              <w:t xml:space="preserve"> </w:t>
            </w:r>
            <w:r w:rsidR="00630CAC" w:rsidRPr="00864C15">
              <w:rPr>
                <w:rFonts w:ascii="Times New Roman" w:eastAsia="Times New Roman" w:hAnsi="Times New Roman" w:cs="Times New Roman"/>
                <w:sz w:val="24"/>
                <w:szCs w:val="24"/>
                <w:lang w:eastAsia="uk-UA"/>
              </w:rPr>
              <w:t>19</w:t>
            </w:r>
            <w:r w:rsidRPr="00864C15">
              <w:rPr>
                <w:rFonts w:ascii="Times New Roman" w:eastAsia="Times New Roman" w:hAnsi="Times New Roman" w:cs="Times New Roman"/>
                <w:sz w:val="24"/>
                <w:szCs w:val="24"/>
                <w:lang w:eastAsia="uk-UA"/>
              </w:rPr>
              <w:t xml:space="preserve"> </w:t>
            </w:r>
            <w:r w:rsidR="00630CAC" w:rsidRPr="00864C15">
              <w:rPr>
                <w:rFonts w:ascii="Times New Roman" w:eastAsia="Times New Roman" w:hAnsi="Times New Roman" w:cs="Times New Roman"/>
                <w:sz w:val="24"/>
                <w:szCs w:val="24"/>
                <w:lang w:eastAsia="uk-UA"/>
              </w:rPr>
              <w:t>квітня</w:t>
            </w:r>
            <w:r w:rsidRPr="00864C15">
              <w:rPr>
                <w:rFonts w:ascii="Times New Roman" w:eastAsia="Times New Roman" w:hAnsi="Times New Roman" w:cs="Times New Roman"/>
                <w:sz w:val="24"/>
                <w:szCs w:val="24"/>
                <w:lang w:eastAsia="uk-UA"/>
              </w:rPr>
              <w:t xml:space="preserve"> 2024 року об 11 годині 00 хвилин.</w:t>
            </w:r>
          </w:p>
          <w:p w14:paraId="5ECEB941" w14:textId="1D0A3F32" w:rsidR="006E68CA" w:rsidRPr="00864C15" w:rsidRDefault="00615120" w:rsidP="00615120">
            <w:pPr>
              <w:spacing w:after="0"/>
              <w:ind w:left="133" w:right="102"/>
              <w:jc w:val="both"/>
              <w:rPr>
                <w:rFonts w:ascii="Times New Roman" w:eastAsia="Times New Roman" w:hAnsi="Times New Roman" w:cs="Times New Roman"/>
                <w:sz w:val="24"/>
                <w:szCs w:val="24"/>
                <w:lang w:eastAsia="uk-UA"/>
              </w:rPr>
            </w:pPr>
            <w:r w:rsidRPr="00864C15">
              <w:rPr>
                <w:rFonts w:ascii="Times New Roman" w:eastAsia="Times New Roman" w:hAnsi="Times New Roman" w:cs="Times New Roman"/>
                <w:b/>
                <w:bCs/>
                <w:sz w:val="24"/>
                <w:szCs w:val="24"/>
                <w:lang w:eastAsia="uk-UA"/>
              </w:rPr>
              <w:t xml:space="preserve">Дата і час </w:t>
            </w:r>
            <w:r w:rsidR="00EB5B18" w:rsidRPr="00864C15">
              <w:rPr>
                <w:rFonts w:ascii="Times New Roman" w:eastAsia="Times New Roman" w:hAnsi="Times New Roman" w:cs="Times New Roman"/>
                <w:b/>
                <w:bCs/>
                <w:sz w:val="24"/>
                <w:szCs w:val="24"/>
                <w:lang w:eastAsia="uk-UA"/>
              </w:rPr>
              <w:t>закінчення реєстрації акціонерів для участі у загальних зборах</w:t>
            </w:r>
            <w:r w:rsidRPr="00864C15">
              <w:rPr>
                <w:rFonts w:ascii="Times New Roman" w:eastAsia="Times New Roman" w:hAnsi="Times New Roman" w:cs="Times New Roman"/>
                <w:b/>
                <w:bCs/>
                <w:sz w:val="24"/>
                <w:szCs w:val="24"/>
                <w:lang w:eastAsia="uk-UA"/>
              </w:rPr>
              <w:t>:</w:t>
            </w:r>
            <w:r w:rsidRPr="00864C15">
              <w:rPr>
                <w:rFonts w:ascii="Times New Roman" w:eastAsia="Times New Roman" w:hAnsi="Times New Roman" w:cs="Times New Roman"/>
                <w:sz w:val="24"/>
                <w:szCs w:val="24"/>
                <w:lang w:eastAsia="uk-UA"/>
              </w:rPr>
              <w:t xml:space="preserve"> </w:t>
            </w:r>
            <w:r w:rsidR="00630CAC" w:rsidRPr="00864C15">
              <w:rPr>
                <w:rFonts w:ascii="Times New Roman" w:eastAsia="Times New Roman" w:hAnsi="Times New Roman" w:cs="Times New Roman"/>
                <w:sz w:val="24"/>
                <w:szCs w:val="24"/>
                <w:lang w:eastAsia="uk-UA"/>
              </w:rPr>
              <w:t>30 квітня</w:t>
            </w:r>
            <w:r w:rsidRPr="00864C15">
              <w:rPr>
                <w:rFonts w:ascii="Times New Roman" w:eastAsia="Times New Roman" w:hAnsi="Times New Roman" w:cs="Times New Roman"/>
                <w:sz w:val="24"/>
                <w:szCs w:val="24"/>
                <w:lang w:eastAsia="uk-UA"/>
              </w:rPr>
              <w:t xml:space="preserve"> 2024 року о 18 годині 00 хвилин.</w:t>
            </w:r>
          </w:p>
          <w:p w14:paraId="66A0A517" w14:textId="2191509F" w:rsidR="00E168E8" w:rsidRPr="00E168E8" w:rsidRDefault="00D04449" w:rsidP="00FD101D">
            <w:pPr>
              <w:spacing w:after="0"/>
              <w:ind w:left="133" w:right="102"/>
              <w:jc w:val="both"/>
              <w:rPr>
                <w:rFonts w:ascii="Times New Roman" w:eastAsia="Times New Roman" w:hAnsi="Times New Roman" w:cs="Times New Roman"/>
                <w:i/>
                <w:iCs/>
                <w:sz w:val="24"/>
                <w:szCs w:val="24"/>
                <w:lang w:eastAsia="uk-UA"/>
              </w:rPr>
            </w:pPr>
            <w:r w:rsidRPr="00864C15">
              <w:rPr>
                <w:rFonts w:ascii="Times New Roman" w:eastAsia="Times New Roman" w:hAnsi="Times New Roman" w:cs="Times New Roman"/>
                <w:i/>
                <w:iCs/>
                <w:sz w:val="24"/>
                <w:szCs w:val="24"/>
                <w:lang w:eastAsia="uk-UA"/>
              </w:rPr>
              <w:t xml:space="preserve">Реєстрація проводиться </w:t>
            </w:r>
            <w:r w:rsidR="003A7053" w:rsidRPr="00864C15">
              <w:rPr>
                <w:rFonts w:ascii="Times New Roman" w:eastAsia="Times New Roman" w:hAnsi="Times New Roman" w:cs="Times New Roman"/>
                <w:i/>
                <w:iCs/>
                <w:sz w:val="24"/>
                <w:szCs w:val="24"/>
                <w:lang w:eastAsia="uk-UA"/>
              </w:rPr>
              <w:t>порядку встановленому  розділом XIII Порядку</w:t>
            </w:r>
            <w:r w:rsidR="003A7053" w:rsidRPr="00FD101D">
              <w:rPr>
                <w:rFonts w:ascii="Times New Roman" w:eastAsia="Times New Roman" w:hAnsi="Times New Roman" w:cs="Times New Roman"/>
                <w:i/>
                <w:iCs/>
                <w:sz w:val="24"/>
                <w:szCs w:val="24"/>
                <w:lang w:eastAsia="uk-UA"/>
              </w:rPr>
              <w:t xml:space="preserve">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FD101D">
              <w:rPr>
                <w:rFonts w:ascii="Times New Roman" w:eastAsia="Times New Roman" w:hAnsi="Times New Roman" w:cs="Times New Roman"/>
                <w:i/>
                <w:iCs/>
                <w:sz w:val="24"/>
                <w:szCs w:val="24"/>
                <w:lang w:eastAsia="uk-UA"/>
              </w:rPr>
              <w:t xml:space="preserve"> (далі за текстом – Порядок)</w:t>
            </w:r>
            <w:r w:rsidR="003A7053" w:rsidRPr="00FD101D">
              <w:rPr>
                <w:rFonts w:ascii="Times New Roman" w:eastAsia="Times New Roman" w:hAnsi="Times New Roman" w:cs="Times New Roman"/>
                <w:i/>
                <w:iCs/>
                <w:sz w:val="24"/>
                <w:szCs w:val="24"/>
                <w:lang w:eastAsia="uk-UA"/>
              </w:rPr>
              <w:t>.</w:t>
            </w:r>
          </w:p>
        </w:tc>
      </w:tr>
      <w:tr w:rsidR="00E168E8" w:rsidRPr="00E168E8" w14:paraId="4CE6951E"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266AFF9F"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Дата складення переліку акціонерів, які мають право на участь у загальних зборах</w:t>
            </w:r>
          </w:p>
        </w:tc>
        <w:tc>
          <w:tcPr>
            <w:tcW w:w="2871" w:type="pct"/>
            <w:tcBorders>
              <w:top w:val="single" w:sz="6" w:space="0" w:color="000000"/>
              <w:left w:val="single" w:sz="6" w:space="0" w:color="000000"/>
              <w:bottom w:val="single" w:sz="6" w:space="0" w:color="000000"/>
              <w:right w:val="single" w:sz="6" w:space="0" w:color="000000"/>
            </w:tcBorders>
            <w:hideMark/>
          </w:tcPr>
          <w:p w14:paraId="71DD2BCF" w14:textId="444A80BB" w:rsidR="00E168E8" w:rsidRPr="00864C15" w:rsidRDefault="00590D06" w:rsidP="00FD101D">
            <w:pPr>
              <w:spacing w:after="0"/>
              <w:ind w:left="133" w:right="102"/>
              <w:jc w:val="both"/>
              <w:rPr>
                <w:rFonts w:ascii="Times New Roman" w:eastAsia="Times New Roman" w:hAnsi="Times New Roman" w:cs="Times New Roman"/>
                <w:sz w:val="24"/>
                <w:szCs w:val="24"/>
                <w:lang w:eastAsia="uk-UA"/>
              </w:rPr>
            </w:pPr>
            <w:r w:rsidRPr="00864C15">
              <w:rPr>
                <w:rFonts w:ascii="Times New Roman" w:eastAsia="Times New Roman" w:hAnsi="Times New Roman" w:cs="Times New Roman"/>
                <w:sz w:val="24"/>
                <w:szCs w:val="24"/>
                <w:lang w:eastAsia="uk-UA"/>
              </w:rPr>
              <w:t xml:space="preserve">25 квітня </w:t>
            </w:r>
            <w:r w:rsidR="003A7053" w:rsidRPr="00864C15">
              <w:rPr>
                <w:rFonts w:ascii="Times New Roman" w:eastAsia="Times New Roman" w:hAnsi="Times New Roman" w:cs="Times New Roman"/>
                <w:sz w:val="24"/>
                <w:szCs w:val="24"/>
                <w:lang w:eastAsia="uk-UA"/>
              </w:rPr>
              <w:t>2024</w:t>
            </w:r>
            <w:r w:rsidRPr="00864C15">
              <w:rPr>
                <w:rFonts w:ascii="Times New Roman" w:eastAsia="Times New Roman" w:hAnsi="Times New Roman" w:cs="Times New Roman"/>
                <w:sz w:val="24"/>
                <w:szCs w:val="24"/>
                <w:lang w:eastAsia="uk-UA"/>
              </w:rPr>
              <w:t xml:space="preserve"> року</w:t>
            </w:r>
          </w:p>
        </w:tc>
      </w:tr>
      <w:tr w:rsidR="00E168E8" w:rsidRPr="00E168E8" w14:paraId="297A6A24" w14:textId="77777777" w:rsidTr="00387CC4">
        <w:trPr>
          <w:trHeight w:val="48"/>
        </w:trPr>
        <w:tc>
          <w:tcPr>
            <w:tcW w:w="2129" w:type="pct"/>
            <w:tcBorders>
              <w:top w:val="single" w:sz="6" w:space="0" w:color="000000"/>
              <w:left w:val="single" w:sz="6" w:space="0" w:color="000000"/>
              <w:bottom w:val="single" w:sz="4" w:space="0" w:color="auto"/>
              <w:right w:val="single" w:sz="6" w:space="0" w:color="000000"/>
            </w:tcBorders>
            <w:hideMark/>
          </w:tcPr>
          <w:p w14:paraId="44F36F8C" w14:textId="1B24CA3E" w:rsidR="003A7053" w:rsidRPr="00E168E8" w:rsidRDefault="00590D06" w:rsidP="006F27B8">
            <w:pPr>
              <w:spacing w:after="0"/>
              <w:ind w:left="118" w:right="127"/>
              <w:jc w:val="both"/>
              <w:rPr>
                <w:rFonts w:ascii="Times New Roman" w:eastAsia="Times New Roman" w:hAnsi="Times New Roman" w:cs="Times New Roman"/>
                <w:b/>
                <w:bCs/>
                <w:sz w:val="2"/>
                <w:szCs w:val="2"/>
                <w:vertAlign w:val="superscript"/>
                <w:lang w:eastAsia="uk-UA"/>
              </w:rPr>
            </w:pPr>
            <w:r>
              <w:rPr>
                <w:rFonts w:ascii="Times New Roman" w:eastAsia="Times New Roman" w:hAnsi="Times New Roman" w:cs="Times New Roman"/>
                <w:sz w:val="24"/>
                <w:szCs w:val="24"/>
                <w:lang w:eastAsia="uk-UA"/>
              </w:rPr>
              <w:t>Проект п</w:t>
            </w:r>
            <w:r w:rsidR="00E168E8" w:rsidRPr="00E168E8">
              <w:rPr>
                <w:rFonts w:ascii="Times New Roman" w:eastAsia="Times New Roman" w:hAnsi="Times New Roman" w:cs="Times New Roman"/>
                <w:sz w:val="24"/>
                <w:szCs w:val="24"/>
                <w:lang w:eastAsia="uk-UA"/>
              </w:rPr>
              <w:t>орядк</w:t>
            </w:r>
            <w:r>
              <w:rPr>
                <w:rFonts w:ascii="Times New Roman" w:eastAsia="Times New Roman" w:hAnsi="Times New Roman" w:cs="Times New Roman"/>
                <w:sz w:val="24"/>
                <w:szCs w:val="24"/>
                <w:lang w:eastAsia="uk-UA"/>
              </w:rPr>
              <w:t>у</w:t>
            </w:r>
            <w:r w:rsidR="00E168E8" w:rsidRPr="00E168E8">
              <w:rPr>
                <w:rFonts w:ascii="Times New Roman" w:eastAsia="Times New Roman" w:hAnsi="Times New Roman" w:cs="Times New Roman"/>
                <w:sz w:val="24"/>
                <w:szCs w:val="24"/>
                <w:lang w:eastAsia="uk-UA"/>
              </w:rPr>
              <w:t xml:space="preserve"> ден</w:t>
            </w:r>
            <w:r>
              <w:rPr>
                <w:rFonts w:ascii="Times New Roman" w:eastAsia="Times New Roman" w:hAnsi="Times New Roman" w:cs="Times New Roman"/>
                <w:sz w:val="24"/>
                <w:szCs w:val="24"/>
                <w:lang w:eastAsia="uk-UA"/>
              </w:rPr>
              <w:t>ного</w:t>
            </w:r>
          </w:p>
        </w:tc>
        <w:tc>
          <w:tcPr>
            <w:tcW w:w="2871" w:type="pct"/>
            <w:tcBorders>
              <w:top w:val="single" w:sz="6" w:space="0" w:color="000000"/>
              <w:left w:val="single" w:sz="6" w:space="0" w:color="000000"/>
              <w:bottom w:val="single" w:sz="6" w:space="0" w:color="000000"/>
              <w:right w:val="single" w:sz="6" w:space="0" w:color="000000"/>
            </w:tcBorders>
            <w:hideMark/>
          </w:tcPr>
          <w:p w14:paraId="5523055C" w14:textId="77777777"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Затвердження регламенту роботи Загальних зборів.</w:t>
            </w:r>
          </w:p>
          <w:p w14:paraId="3B918EC9" w14:textId="65A7DF08" w:rsidR="009C6A20" w:rsidRPr="007E1CAE"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7E1CAE">
              <w:rPr>
                <w:rFonts w:ascii="Times New Roman" w:eastAsia="Times New Roman" w:hAnsi="Times New Roman" w:cs="Times New Roman"/>
                <w:sz w:val="24"/>
                <w:szCs w:val="24"/>
                <w:lang w:eastAsia="uk-UA"/>
              </w:rPr>
              <w:t xml:space="preserve">Затвердження результатів фінансово-господарської діяльності Товариства за 2023 рік та затвердження порядку </w:t>
            </w:r>
            <w:r w:rsidR="00D36FF3">
              <w:rPr>
                <w:rFonts w:ascii="Times New Roman" w:eastAsia="Times New Roman" w:hAnsi="Times New Roman" w:cs="Times New Roman"/>
                <w:color w:val="000000" w:themeColor="text1"/>
                <w:sz w:val="24"/>
                <w:szCs w:val="24"/>
                <w:lang w:eastAsia="uk-UA"/>
              </w:rPr>
              <w:t>покриття збитків</w:t>
            </w:r>
            <w:r w:rsidRPr="007E1CAE">
              <w:rPr>
                <w:rFonts w:ascii="Times New Roman" w:eastAsia="Times New Roman" w:hAnsi="Times New Roman" w:cs="Times New Roman"/>
                <w:color w:val="000000" w:themeColor="text1"/>
                <w:sz w:val="24"/>
                <w:szCs w:val="24"/>
                <w:lang w:eastAsia="uk-UA"/>
              </w:rPr>
              <w:t xml:space="preserve"> Товариства.</w:t>
            </w:r>
          </w:p>
          <w:p w14:paraId="5A1F923B" w14:textId="77777777"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Розгляд звіту наглядової ради, прийняття рішення за результатами розгляду такого звіту.</w:t>
            </w:r>
          </w:p>
          <w:p w14:paraId="167D52EF" w14:textId="31B4C524" w:rsidR="008014B5" w:rsidRDefault="008014B5"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Розгляд висновків аудиторського звіту суб’єкта аудиторської діяльності та затвердження заходів за результатами розгляду такого звіту</w:t>
            </w:r>
            <w:r>
              <w:rPr>
                <w:rFonts w:ascii="Times New Roman" w:eastAsia="Times New Roman" w:hAnsi="Times New Roman" w:cs="Times New Roman"/>
                <w:sz w:val="24"/>
                <w:szCs w:val="24"/>
                <w:lang w:eastAsia="uk-UA"/>
              </w:rPr>
              <w:t xml:space="preserve"> (щодо </w:t>
            </w:r>
            <w:r w:rsidRPr="008014B5">
              <w:rPr>
                <w:rFonts w:ascii="Times New Roman" w:eastAsia="Times New Roman" w:hAnsi="Times New Roman" w:cs="Times New Roman"/>
                <w:sz w:val="24"/>
                <w:szCs w:val="24"/>
                <w:lang w:eastAsia="uk-UA"/>
              </w:rPr>
              <w:t>фінансової звітності за 202</w:t>
            </w:r>
            <w:r>
              <w:rPr>
                <w:rFonts w:ascii="Times New Roman" w:eastAsia="Times New Roman" w:hAnsi="Times New Roman" w:cs="Times New Roman"/>
                <w:sz w:val="24"/>
                <w:szCs w:val="24"/>
                <w:lang w:eastAsia="uk-UA"/>
              </w:rPr>
              <w:t>2</w:t>
            </w:r>
            <w:r w:rsidRPr="008014B5">
              <w:rPr>
                <w:rFonts w:ascii="Times New Roman" w:eastAsia="Times New Roman" w:hAnsi="Times New Roman" w:cs="Times New Roman"/>
                <w:sz w:val="24"/>
                <w:szCs w:val="24"/>
                <w:lang w:eastAsia="uk-UA"/>
              </w:rPr>
              <w:t xml:space="preserve"> рік</w:t>
            </w:r>
            <w:r>
              <w:rPr>
                <w:rFonts w:ascii="Times New Roman" w:eastAsia="Times New Roman" w:hAnsi="Times New Roman" w:cs="Times New Roman"/>
                <w:sz w:val="24"/>
                <w:szCs w:val="24"/>
                <w:lang w:eastAsia="uk-UA"/>
              </w:rPr>
              <w:t>)</w:t>
            </w:r>
          </w:p>
          <w:p w14:paraId="2998C0B1" w14:textId="1627F8B7"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Розгляд висновків аудиторського звіту суб’єкта аудиторської діяльності та затвердження заходів за результатами розгляду такого звіту</w:t>
            </w:r>
            <w:r w:rsidR="008014B5">
              <w:rPr>
                <w:rFonts w:ascii="Times New Roman" w:eastAsia="Times New Roman" w:hAnsi="Times New Roman" w:cs="Times New Roman"/>
                <w:sz w:val="24"/>
                <w:szCs w:val="24"/>
                <w:lang w:eastAsia="uk-UA"/>
              </w:rPr>
              <w:t xml:space="preserve"> (щодо </w:t>
            </w:r>
            <w:r w:rsidR="008014B5" w:rsidRPr="008014B5">
              <w:rPr>
                <w:rFonts w:ascii="Times New Roman" w:eastAsia="Times New Roman" w:hAnsi="Times New Roman" w:cs="Times New Roman"/>
                <w:sz w:val="24"/>
                <w:szCs w:val="24"/>
                <w:lang w:eastAsia="uk-UA"/>
              </w:rPr>
              <w:t>фінансової звітності за 2023 рік</w:t>
            </w:r>
            <w:r w:rsidR="008014B5">
              <w:rPr>
                <w:rFonts w:ascii="Times New Roman" w:eastAsia="Times New Roman" w:hAnsi="Times New Roman" w:cs="Times New Roman"/>
                <w:sz w:val="24"/>
                <w:szCs w:val="24"/>
                <w:lang w:eastAsia="uk-UA"/>
              </w:rPr>
              <w:t>)</w:t>
            </w:r>
            <w:r w:rsidRPr="009C6A20">
              <w:rPr>
                <w:rFonts w:ascii="Times New Roman" w:eastAsia="Times New Roman" w:hAnsi="Times New Roman" w:cs="Times New Roman"/>
                <w:sz w:val="24"/>
                <w:szCs w:val="24"/>
                <w:lang w:eastAsia="uk-UA"/>
              </w:rPr>
              <w:t>.</w:t>
            </w:r>
          </w:p>
          <w:p w14:paraId="28FE8978" w14:textId="77777777"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Попереднє надання згоди на вчинення Товариством значних правочинів.</w:t>
            </w:r>
          </w:p>
          <w:p w14:paraId="57610EDD" w14:textId="1025E2C7"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Внесення змін до статуту Товариства та затвердження нової редакції статуту Товариства</w:t>
            </w:r>
            <w:r>
              <w:rPr>
                <w:rFonts w:ascii="Times New Roman" w:eastAsia="Times New Roman" w:hAnsi="Times New Roman" w:cs="Times New Roman"/>
                <w:sz w:val="24"/>
                <w:szCs w:val="24"/>
                <w:lang w:eastAsia="uk-UA"/>
              </w:rPr>
              <w:t>.</w:t>
            </w:r>
          </w:p>
          <w:p w14:paraId="01BCF7B3" w14:textId="18D7DAAD" w:rsidR="009C6A20" w:rsidRPr="009C6A20" w:rsidRDefault="00D4095A"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D4095A">
              <w:rPr>
                <w:rFonts w:ascii="Times New Roman" w:eastAsia="Times New Roman" w:hAnsi="Times New Roman" w:cs="Times New Roman"/>
                <w:sz w:val="24"/>
                <w:szCs w:val="24"/>
                <w:lang w:eastAsia="uk-UA"/>
              </w:rPr>
              <w:lastRenderedPageBreak/>
              <w:t>Внесення змін до положення про наглядову раду Товариства та затвердження нової редакції положення про наглядову раду Товариства</w:t>
            </w:r>
            <w:r w:rsidR="009C6A20">
              <w:rPr>
                <w:rFonts w:ascii="Times New Roman" w:eastAsia="Times New Roman" w:hAnsi="Times New Roman" w:cs="Times New Roman"/>
                <w:sz w:val="24"/>
                <w:szCs w:val="24"/>
                <w:lang w:eastAsia="uk-UA"/>
              </w:rPr>
              <w:t>.</w:t>
            </w:r>
          </w:p>
          <w:p w14:paraId="497733B7" w14:textId="2244000E" w:rsidR="009C6A20" w:rsidRPr="009C6A20" w:rsidRDefault="009C6A20" w:rsidP="009C6A20">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9C6A20">
              <w:rPr>
                <w:rFonts w:ascii="Times New Roman" w:eastAsia="Times New Roman" w:hAnsi="Times New Roman" w:cs="Times New Roman"/>
                <w:sz w:val="24"/>
                <w:szCs w:val="24"/>
                <w:lang w:eastAsia="uk-UA"/>
              </w:rPr>
              <w:t>Припинення повноважень членів наглядової ради Товариства</w:t>
            </w:r>
            <w:r>
              <w:rPr>
                <w:rFonts w:ascii="Times New Roman" w:eastAsia="Times New Roman" w:hAnsi="Times New Roman" w:cs="Times New Roman"/>
                <w:sz w:val="24"/>
                <w:szCs w:val="24"/>
                <w:lang w:eastAsia="uk-UA"/>
              </w:rPr>
              <w:t>.</w:t>
            </w:r>
          </w:p>
          <w:p w14:paraId="1E9A1E1C" w14:textId="01C8411B" w:rsidR="009C6A20" w:rsidRPr="004220A4" w:rsidRDefault="007F7636" w:rsidP="004220A4">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7F7636">
              <w:rPr>
                <w:rFonts w:ascii="Times New Roman" w:eastAsia="Times New Roman" w:hAnsi="Times New Roman" w:cs="Times New Roman"/>
                <w:sz w:val="24"/>
                <w:szCs w:val="24"/>
                <w:lang w:eastAsia="uk-UA"/>
              </w:rPr>
              <w:t>Обрання членів наглядової ради Товариства</w:t>
            </w:r>
            <w:r w:rsidR="007A2EF9">
              <w:rPr>
                <w:rFonts w:ascii="Times New Roman" w:eastAsia="Times New Roman" w:hAnsi="Times New Roman" w:cs="Times New Roman"/>
                <w:sz w:val="24"/>
                <w:szCs w:val="24"/>
                <w:lang w:eastAsia="uk-UA"/>
              </w:rPr>
              <w:t>.</w:t>
            </w:r>
          </w:p>
          <w:p w14:paraId="4A0B2AEC" w14:textId="48D8A50C" w:rsidR="00E168E8" w:rsidRPr="00C45FD2" w:rsidRDefault="00C45FD2" w:rsidP="00C45FD2">
            <w:pPr>
              <w:pStyle w:val="a4"/>
              <w:numPr>
                <w:ilvl w:val="0"/>
                <w:numId w:val="1"/>
              </w:numPr>
              <w:spacing w:after="0"/>
              <w:ind w:left="428" w:right="102"/>
              <w:jc w:val="both"/>
              <w:rPr>
                <w:rFonts w:ascii="Times New Roman" w:eastAsia="Times New Roman" w:hAnsi="Times New Roman" w:cs="Times New Roman"/>
                <w:sz w:val="24"/>
                <w:szCs w:val="24"/>
                <w:lang w:eastAsia="uk-UA"/>
              </w:rPr>
            </w:pPr>
            <w:r w:rsidRPr="00C45FD2">
              <w:rPr>
                <w:rFonts w:ascii="Times New Roman" w:eastAsia="Times New Roman" w:hAnsi="Times New Roman" w:cs="Times New Roman"/>
                <w:bCs/>
                <w:iCs/>
                <w:sz w:val="24"/>
                <w:szCs w:val="24"/>
                <w:lang w:eastAsia="uk-UA"/>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r w:rsidR="009C6A20" w:rsidRPr="009C6A20">
              <w:rPr>
                <w:rFonts w:ascii="Times New Roman" w:eastAsia="Times New Roman" w:hAnsi="Times New Roman" w:cs="Times New Roman"/>
                <w:sz w:val="24"/>
                <w:szCs w:val="24"/>
                <w:lang w:eastAsia="uk-UA"/>
              </w:rPr>
              <w:t>.</w:t>
            </w:r>
          </w:p>
        </w:tc>
      </w:tr>
      <w:tr w:rsidR="002C1231" w:rsidRPr="00E168E8" w14:paraId="454CE9B4" w14:textId="77777777" w:rsidTr="00387CC4">
        <w:trPr>
          <w:trHeight w:val="48"/>
        </w:trPr>
        <w:tc>
          <w:tcPr>
            <w:tcW w:w="2129" w:type="pct"/>
            <w:vMerge w:val="restart"/>
            <w:tcBorders>
              <w:top w:val="single" w:sz="4" w:space="0" w:color="auto"/>
              <w:left w:val="single" w:sz="6" w:space="0" w:color="000000"/>
              <w:bottom w:val="single" w:sz="4" w:space="0" w:color="auto"/>
              <w:right w:val="single" w:sz="6" w:space="0" w:color="000000"/>
            </w:tcBorders>
            <w:hideMark/>
          </w:tcPr>
          <w:p w14:paraId="5846A8B7" w14:textId="77777777" w:rsidR="002C1231" w:rsidRPr="00E168E8" w:rsidRDefault="002C1231" w:rsidP="006F4171">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Проекти рішень (крім кумулятивного голосування) з кожного питання, включеного до проекту порядку денного</w:t>
            </w:r>
          </w:p>
        </w:tc>
        <w:tc>
          <w:tcPr>
            <w:tcW w:w="2871" w:type="pct"/>
            <w:tcBorders>
              <w:top w:val="single" w:sz="6" w:space="0" w:color="000000"/>
              <w:left w:val="single" w:sz="6" w:space="0" w:color="000000"/>
              <w:bottom w:val="single" w:sz="6" w:space="0" w:color="000000"/>
              <w:right w:val="single" w:sz="6" w:space="0" w:color="000000"/>
            </w:tcBorders>
            <w:hideMark/>
          </w:tcPr>
          <w:p w14:paraId="42F66B6C" w14:textId="77777777" w:rsidR="002C1231" w:rsidRPr="006F4171" w:rsidRDefault="002C1231" w:rsidP="006F4171">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першого питання проекту порядку денного:</w:t>
            </w:r>
          </w:p>
          <w:p w14:paraId="0283E7ED"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Затвердити наступний регламент роботи цих Загальних зборів</w:t>
            </w:r>
            <w:r w:rsidRPr="00C776D0">
              <w:rPr>
                <w:rFonts w:ascii="Times New Roman" w:hAnsi="Times New Roman" w:cs="Times New Roman"/>
                <w:sz w:val="24"/>
                <w:szCs w:val="24"/>
                <w:lang w:eastAsia="uk-UA"/>
              </w:rPr>
              <w:t>:</w:t>
            </w:r>
          </w:p>
          <w:p w14:paraId="196532D6"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1. У Загальних зборах можуть брати участь особи, включені до переліку акціонерів, складеного станом на  25 квітня 2024 року, або їх представники, які зареєструвались для участі в цих річних Загальних зборах.</w:t>
            </w:r>
          </w:p>
          <w:p w14:paraId="5A5BF703"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2.</w:t>
            </w:r>
            <w:r w:rsidRPr="00C776D0">
              <w:rPr>
                <w:rFonts w:ascii="Times New Roman" w:hAnsi="Times New Roman" w:cs="Times New Roman"/>
                <w:sz w:val="24"/>
                <w:szCs w:val="24"/>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15201292"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3.</w:t>
            </w:r>
            <w:r w:rsidRPr="00C776D0">
              <w:rPr>
                <w:rFonts w:ascii="Times New Roman" w:hAnsi="Times New Roman" w:cs="Times New Roman"/>
                <w:sz w:val="24"/>
                <w:szCs w:val="24"/>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0A7534C6"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4.</w:t>
            </w:r>
            <w:r w:rsidRPr="00C776D0">
              <w:rPr>
                <w:rFonts w:ascii="Times New Roman" w:hAnsi="Times New Roman" w:cs="Times New Roman"/>
                <w:sz w:val="24"/>
                <w:szCs w:val="24"/>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4D763937"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5.</w:t>
            </w:r>
            <w:r w:rsidRPr="00C776D0">
              <w:rPr>
                <w:rFonts w:ascii="Times New Roman" w:hAnsi="Times New Roman" w:cs="Times New Roman"/>
                <w:sz w:val="24"/>
                <w:szCs w:val="24"/>
                <w:lang w:eastAsia="uk-UA"/>
              </w:rPr>
              <w:tab/>
              <w:t xml:space="preserve">Датою початку голосування є 19 квітня 2024 року (дата розміщення бюлетеню на сайті). </w:t>
            </w:r>
          </w:p>
          <w:p w14:paraId="4B7DD00B" w14:textId="77777777" w:rsidR="002C1231" w:rsidRPr="00C776D0"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6.</w:t>
            </w:r>
            <w:r w:rsidRPr="00C776D0">
              <w:rPr>
                <w:rFonts w:ascii="Times New Roman" w:hAnsi="Times New Roman" w:cs="Times New Roman"/>
                <w:sz w:val="24"/>
                <w:szCs w:val="24"/>
                <w:lang w:eastAsia="uk-UA"/>
              </w:rPr>
              <w:tab/>
              <w:t>Датою закінчення голосування акціонерів є 30 квітня 2024 року.</w:t>
            </w:r>
          </w:p>
          <w:p w14:paraId="34A30067" w14:textId="77777777" w:rsidR="002C1231" w:rsidRPr="006F4171" w:rsidRDefault="002C1231" w:rsidP="006F4171">
            <w:pPr>
              <w:tabs>
                <w:tab w:val="left" w:pos="168"/>
              </w:tabs>
              <w:autoSpaceDE w:val="0"/>
              <w:spacing w:after="0"/>
              <w:ind w:left="144" w:right="102"/>
              <w:jc w:val="both"/>
              <w:rPr>
                <w:rFonts w:ascii="Times New Roman" w:hAnsi="Times New Roman" w:cs="Times New Roman"/>
                <w:sz w:val="24"/>
                <w:szCs w:val="24"/>
                <w:lang w:eastAsia="uk-UA"/>
              </w:rPr>
            </w:pPr>
            <w:r w:rsidRPr="00C776D0">
              <w:rPr>
                <w:rFonts w:ascii="Times New Roman" w:hAnsi="Times New Roman" w:cs="Times New Roman"/>
                <w:sz w:val="24"/>
                <w:szCs w:val="24"/>
                <w:lang w:eastAsia="uk-UA"/>
              </w:rPr>
              <w:t>7.</w:t>
            </w:r>
            <w:r w:rsidRPr="00C776D0">
              <w:rPr>
                <w:rFonts w:ascii="Times New Roman" w:hAnsi="Times New Roman" w:cs="Times New Roman"/>
                <w:sz w:val="24"/>
                <w:szCs w:val="24"/>
                <w:lang w:eastAsia="uk-UA"/>
              </w:rPr>
              <w:tab/>
              <w:t>Протокол Загальних зборів</w:t>
            </w:r>
            <w:r w:rsidRPr="006F4171">
              <w:rPr>
                <w:rFonts w:ascii="Times New Roman" w:hAnsi="Times New Roman" w:cs="Times New Roman"/>
                <w:sz w:val="24"/>
                <w:szCs w:val="24"/>
                <w:lang w:eastAsia="uk-UA"/>
              </w:rPr>
              <w:t xml:space="preserve"> підписують обрані наглядовою радою Товариства Головуючий (Голова) та Секретар Загальних зборів. </w:t>
            </w:r>
          </w:p>
          <w:p w14:paraId="29C352D1" w14:textId="6C53310E" w:rsidR="002C1231" w:rsidRPr="006F4171" w:rsidRDefault="002C1231" w:rsidP="006F4171">
            <w:pPr>
              <w:spacing w:after="0"/>
              <w:ind w:left="144" w:right="102"/>
              <w:jc w:val="both"/>
              <w:rPr>
                <w:rFonts w:ascii="Times New Roman" w:eastAsia="Times New Roman" w:hAnsi="Times New Roman" w:cs="Times New Roman"/>
                <w:sz w:val="24"/>
                <w:szCs w:val="24"/>
                <w:lang w:eastAsia="uk-UA"/>
              </w:rPr>
            </w:pPr>
            <w:r w:rsidRPr="006F4171">
              <w:rPr>
                <w:rFonts w:ascii="Times New Roman" w:hAnsi="Times New Roman" w:cs="Times New Roman"/>
                <w:sz w:val="24"/>
                <w:szCs w:val="24"/>
                <w:lang w:eastAsia="uk-UA"/>
              </w:rPr>
              <w:lastRenderedPageBreak/>
              <w:t>8.</w:t>
            </w:r>
            <w:r w:rsidRPr="006F4171">
              <w:rPr>
                <w:rFonts w:ascii="Times New Roman" w:hAnsi="Times New Roman" w:cs="Times New Roman"/>
                <w:sz w:val="24"/>
                <w:szCs w:val="24"/>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2C1231" w:rsidRPr="00E168E8" w14:paraId="0C9B3B15"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3C1D9759" w14:textId="77777777" w:rsidR="002C1231" w:rsidRPr="00E168E8"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2FB53116" w14:textId="77777777" w:rsidR="002C1231" w:rsidRPr="006F4171" w:rsidRDefault="002C1231" w:rsidP="006F4171">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другого питання проекту порядку денного:</w:t>
            </w:r>
          </w:p>
          <w:p w14:paraId="5528E844" w14:textId="77777777" w:rsidR="002C1231" w:rsidRPr="006F4171" w:rsidRDefault="002C1231" w:rsidP="006F4171">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bCs/>
                <w:iCs/>
                <w:sz w:val="24"/>
                <w:szCs w:val="24"/>
                <w:lang w:eastAsia="uk-UA"/>
              </w:rPr>
              <w:t>1</w:t>
            </w:r>
            <w:r w:rsidRPr="006F4171">
              <w:rPr>
                <w:rFonts w:ascii="Times New Roman" w:hAnsi="Times New Roman" w:cs="Times New Roman"/>
                <w:sz w:val="24"/>
                <w:szCs w:val="24"/>
                <w:lang w:eastAsia="uk-UA"/>
              </w:rPr>
              <w:t>.Затвердити результати фінансово-господарської діяльності Товариства (річну фінансову звітність) за 2023 рік.</w:t>
            </w:r>
          </w:p>
          <w:p w14:paraId="5644130A" w14:textId="71B42CC1" w:rsidR="002C1231" w:rsidRPr="006F4171" w:rsidRDefault="002C1231" w:rsidP="006F4171">
            <w:pPr>
              <w:spacing w:after="0"/>
              <w:ind w:left="133" w:right="102"/>
              <w:jc w:val="both"/>
              <w:rPr>
                <w:rFonts w:ascii="Times New Roman" w:eastAsia="Times New Roman" w:hAnsi="Times New Roman" w:cs="Times New Roman"/>
                <w:sz w:val="24"/>
                <w:szCs w:val="24"/>
                <w:lang w:eastAsia="uk-UA"/>
              </w:rPr>
            </w:pPr>
            <w:r w:rsidRPr="006F4171">
              <w:rPr>
                <w:rFonts w:ascii="Times New Roman" w:hAnsi="Times New Roman" w:cs="Times New Roman"/>
                <w:sz w:val="24"/>
                <w:szCs w:val="24"/>
                <w:lang w:eastAsia="uk-UA"/>
              </w:rPr>
              <w:t xml:space="preserve">2. </w:t>
            </w:r>
            <w:r w:rsidRPr="00427255">
              <w:rPr>
                <w:rFonts w:ascii="Times New Roman" w:hAnsi="Times New Roman" w:cs="Times New Roman"/>
                <w:sz w:val="24"/>
                <w:szCs w:val="24"/>
                <w:lang w:eastAsia="uk-UA"/>
              </w:rPr>
              <w:t>Збиток, отриманий Товариством за результатами фінансово-господарської діяльності Товариства за 2023 рік, у розмірі 22 774 тис. грн., покрити за рахунок нерозподілених прибутків  майбутніх років в повному розмірі</w:t>
            </w:r>
            <w:r w:rsidRPr="006F4171">
              <w:rPr>
                <w:rFonts w:ascii="Times New Roman" w:hAnsi="Times New Roman" w:cs="Times New Roman"/>
                <w:sz w:val="24"/>
                <w:szCs w:val="24"/>
                <w:lang w:eastAsia="uk-UA"/>
              </w:rPr>
              <w:t>.</w:t>
            </w:r>
          </w:p>
        </w:tc>
      </w:tr>
      <w:tr w:rsidR="002C1231" w:rsidRPr="00E168E8" w14:paraId="2B1A84F5"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541238A0"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4E37352B" w14:textId="77777777" w:rsidR="002C1231" w:rsidRPr="006F4171" w:rsidRDefault="002C1231" w:rsidP="006F4171">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третього питання проекту порядку денного:</w:t>
            </w:r>
          </w:p>
          <w:p w14:paraId="5A13225F" w14:textId="36FFA291" w:rsidR="002C1231" w:rsidRPr="006F4171" w:rsidRDefault="002C1231" w:rsidP="006F4171">
            <w:pPr>
              <w:spacing w:after="0"/>
              <w:ind w:left="144" w:right="102"/>
              <w:jc w:val="both"/>
              <w:rPr>
                <w:rFonts w:ascii="Times New Roman" w:eastAsia="Times New Roman" w:hAnsi="Times New Roman" w:cs="Times New Roman"/>
                <w:sz w:val="24"/>
                <w:szCs w:val="24"/>
                <w:lang w:eastAsia="uk-UA"/>
              </w:rPr>
            </w:pPr>
            <w:r w:rsidRPr="006F4171">
              <w:rPr>
                <w:rFonts w:ascii="Times New Roman" w:hAnsi="Times New Roman" w:cs="Times New Roman"/>
                <w:sz w:val="24"/>
                <w:szCs w:val="24"/>
                <w:lang w:eastAsia="uk-UA"/>
              </w:rPr>
              <w:t>Прийняти до відома та затвердити звіт наглядової ради Товариства про результати діяльності у 2023 році.</w:t>
            </w:r>
          </w:p>
        </w:tc>
      </w:tr>
      <w:tr w:rsidR="002C1231" w:rsidRPr="00E168E8" w14:paraId="6BBB8071"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3A40B19D"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5C5AF944" w14:textId="77777777" w:rsidR="002C1231" w:rsidRPr="006F4171" w:rsidRDefault="002C1231" w:rsidP="006F4171">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четвертого питання проекту порядку денного:</w:t>
            </w:r>
          </w:p>
          <w:p w14:paraId="291995B9" w14:textId="02AA1374" w:rsidR="002C1231" w:rsidRPr="006F4171" w:rsidRDefault="002C1231" w:rsidP="006F4171">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 xml:space="preserve">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w:t>
            </w:r>
            <w:r>
              <w:rPr>
                <w:rFonts w:ascii="Times New Roman" w:hAnsi="Times New Roman" w:cs="Times New Roman"/>
                <w:sz w:val="24"/>
                <w:szCs w:val="24"/>
                <w:lang w:eastAsia="uk-UA"/>
              </w:rPr>
              <w:t xml:space="preserve">за </w:t>
            </w:r>
            <w:r w:rsidRPr="006F4171">
              <w:rPr>
                <w:rFonts w:ascii="Times New Roman" w:hAnsi="Times New Roman" w:cs="Times New Roman"/>
                <w:sz w:val="24"/>
                <w:szCs w:val="24"/>
                <w:lang w:eastAsia="uk-UA"/>
              </w:rPr>
              <w:t>2022 рік.</w:t>
            </w:r>
          </w:p>
          <w:p w14:paraId="5EEAAB53" w14:textId="111A1A4E" w:rsidR="002C1231" w:rsidRPr="006F4171" w:rsidRDefault="002C1231" w:rsidP="006F4171">
            <w:pPr>
              <w:spacing w:after="0"/>
              <w:ind w:left="144" w:right="102"/>
              <w:jc w:val="both"/>
              <w:rPr>
                <w:rFonts w:ascii="Times New Roman" w:eastAsia="Times New Roman" w:hAnsi="Times New Roman" w:cs="Times New Roman"/>
                <w:sz w:val="24"/>
                <w:szCs w:val="24"/>
                <w:lang w:eastAsia="uk-UA"/>
              </w:rPr>
            </w:pPr>
            <w:r w:rsidRPr="006F4171">
              <w:rPr>
                <w:rFonts w:ascii="Times New Roman" w:hAnsi="Times New Roman" w:cs="Times New Roman"/>
                <w:sz w:val="24"/>
                <w:szCs w:val="24"/>
                <w:lang w:eastAsia="uk-UA"/>
              </w:rPr>
              <w:t xml:space="preserve">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w:t>
            </w:r>
            <w:r>
              <w:rPr>
                <w:rFonts w:ascii="Times New Roman" w:hAnsi="Times New Roman" w:cs="Times New Roman"/>
                <w:sz w:val="24"/>
                <w:szCs w:val="24"/>
                <w:lang w:eastAsia="uk-UA"/>
              </w:rPr>
              <w:t xml:space="preserve">за </w:t>
            </w:r>
            <w:r w:rsidRPr="006F4171">
              <w:rPr>
                <w:rFonts w:ascii="Times New Roman" w:hAnsi="Times New Roman" w:cs="Times New Roman"/>
                <w:sz w:val="24"/>
                <w:szCs w:val="24"/>
                <w:lang w:eastAsia="uk-UA"/>
              </w:rPr>
              <w:t>2022 рік.</w:t>
            </w:r>
          </w:p>
        </w:tc>
      </w:tr>
      <w:tr w:rsidR="002C1231" w:rsidRPr="00E168E8" w14:paraId="70AD0B71"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12E42C86"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032EDCE9"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п’ятого питання проекту порядку денного:</w:t>
            </w:r>
          </w:p>
          <w:p w14:paraId="0597EBE5" w14:textId="576EABB8" w:rsidR="002C1231" w:rsidRPr="006F4171" w:rsidRDefault="002C1231" w:rsidP="00B46E99">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 xml:space="preserve">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w:t>
            </w:r>
            <w:r>
              <w:rPr>
                <w:rFonts w:ascii="Times New Roman" w:hAnsi="Times New Roman" w:cs="Times New Roman"/>
                <w:sz w:val="24"/>
                <w:szCs w:val="24"/>
                <w:lang w:eastAsia="uk-UA"/>
              </w:rPr>
              <w:t>за</w:t>
            </w:r>
            <w:r w:rsidRPr="006F4171">
              <w:rPr>
                <w:rFonts w:ascii="Times New Roman" w:hAnsi="Times New Roman" w:cs="Times New Roman"/>
                <w:sz w:val="24"/>
                <w:szCs w:val="24"/>
                <w:lang w:eastAsia="uk-UA"/>
              </w:rPr>
              <w:t xml:space="preserve"> 2023 рік.</w:t>
            </w:r>
          </w:p>
          <w:p w14:paraId="568CBFF5" w14:textId="69129DF5" w:rsidR="002C1231" w:rsidRPr="006F4171" w:rsidRDefault="002C1231" w:rsidP="00B46E99">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sz w:val="24"/>
                <w:szCs w:val="24"/>
                <w:lang w:eastAsia="uk-UA"/>
              </w:rPr>
              <w:t xml:space="preserve">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w:t>
            </w:r>
            <w:r>
              <w:rPr>
                <w:rFonts w:ascii="Times New Roman" w:hAnsi="Times New Roman" w:cs="Times New Roman"/>
                <w:sz w:val="24"/>
                <w:szCs w:val="24"/>
                <w:lang w:eastAsia="uk-UA"/>
              </w:rPr>
              <w:t>з</w:t>
            </w:r>
            <w:r w:rsidRPr="006F4171">
              <w:rPr>
                <w:rFonts w:ascii="Times New Roman" w:hAnsi="Times New Roman" w:cs="Times New Roman"/>
                <w:sz w:val="24"/>
                <w:szCs w:val="24"/>
                <w:lang w:eastAsia="uk-UA"/>
              </w:rPr>
              <w:t>а 2023 рік.</w:t>
            </w:r>
          </w:p>
        </w:tc>
      </w:tr>
      <w:tr w:rsidR="002C1231" w:rsidRPr="00E168E8" w14:paraId="55F29498"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23537753"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7A0CF782"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шостого питання проекту порядку денного:</w:t>
            </w:r>
          </w:p>
          <w:p w14:paraId="5415733C" w14:textId="4E8DEB79" w:rsidR="002C1231" w:rsidRPr="006F4171" w:rsidRDefault="00864C15" w:rsidP="00864C15">
            <w:pPr>
              <w:spacing w:after="0"/>
              <w:ind w:left="144" w:right="102"/>
              <w:jc w:val="both"/>
              <w:rPr>
                <w:rFonts w:ascii="Times New Roman" w:hAnsi="Times New Roman" w:cs="Times New Roman"/>
                <w:sz w:val="24"/>
                <w:szCs w:val="24"/>
              </w:rPr>
            </w:pPr>
            <w:r w:rsidRPr="006F4171">
              <w:rPr>
                <w:rFonts w:ascii="Times New Roman" w:hAnsi="Times New Roman" w:cs="Times New Roman"/>
                <w:sz w:val="24"/>
                <w:szCs w:val="24"/>
                <w:lang w:eastAsia="uk-UA"/>
              </w:rPr>
              <w:t>Попередньо надати згоду на вчинення значних правочинів, які можуть вчинятися Товариством у строк до 30 квітня 2025 року (включно), за умови попереднього погодження таких правочинів</w:t>
            </w:r>
            <w:r>
              <w:rPr>
                <w:rFonts w:ascii="Times New Roman" w:hAnsi="Times New Roman" w:cs="Times New Roman"/>
                <w:sz w:val="24"/>
                <w:szCs w:val="24"/>
                <w:lang w:eastAsia="uk-UA"/>
              </w:rPr>
              <w:t xml:space="preserve"> наглядовою </w:t>
            </w:r>
            <w:r w:rsidRPr="006F4171">
              <w:rPr>
                <w:rFonts w:ascii="Times New Roman" w:hAnsi="Times New Roman" w:cs="Times New Roman"/>
                <w:sz w:val="24"/>
                <w:szCs w:val="24"/>
                <w:lang w:eastAsia="uk-UA"/>
              </w:rPr>
              <w:t xml:space="preserve">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2C1231" w:rsidRPr="00E168E8" w14:paraId="18BC2BD0"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08FC9F47"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00E88988"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сьомого питання проекту порядку денного:</w:t>
            </w:r>
          </w:p>
          <w:p w14:paraId="4CEB63B9" w14:textId="77777777" w:rsidR="00864C15" w:rsidRPr="006F4171" w:rsidRDefault="00864C15" w:rsidP="00864C15">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 xml:space="preserve">1.Внести зміни до статуту Товариства. Статут Товариства затвердити в новій редакції. </w:t>
            </w:r>
          </w:p>
          <w:p w14:paraId="7D5D9E6C" w14:textId="77777777" w:rsidR="00864C15" w:rsidRPr="006F4171" w:rsidRDefault="00864C15" w:rsidP="00864C15">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 xml:space="preserve">2. Уповноважити Головуючого (Голову) Загальних зборів </w:t>
            </w:r>
            <w:proofErr w:type="spellStart"/>
            <w:r w:rsidRPr="006F4171">
              <w:rPr>
                <w:rFonts w:ascii="Times New Roman" w:hAnsi="Times New Roman" w:cs="Times New Roman"/>
                <w:sz w:val="24"/>
                <w:szCs w:val="24"/>
                <w:lang w:eastAsia="uk-UA"/>
              </w:rPr>
              <w:t>Семіду</w:t>
            </w:r>
            <w:proofErr w:type="spellEnd"/>
            <w:r w:rsidRPr="006F4171">
              <w:rPr>
                <w:rFonts w:ascii="Times New Roman" w:hAnsi="Times New Roman" w:cs="Times New Roman"/>
                <w:sz w:val="24"/>
                <w:szCs w:val="24"/>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p w14:paraId="5E771060" w14:textId="0B939CDC" w:rsidR="002C1231" w:rsidRPr="006F4171" w:rsidRDefault="00864C15" w:rsidP="00864C15">
            <w:pPr>
              <w:spacing w:after="0"/>
              <w:ind w:left="133" w:right="102" w:firstLine="284"/>
              <w:jc w:val="both"/>
              <w:rPr>
                <w:rFonts w:ascii="Times New Roman" w:hAnsi="Times New Roman" w:cs="Times New Roman"/>
                <w:sz w:val="24"/>
                <w:szCs w:val="24"/>
              </w:rPr>
            </w:pPr>
            <w:r w:rsidRPr="006F4171">
              <w:rPr>
                <w:rFonts w:ascii="Times New Roman" w:hAnsi="Times New Roman" w:cs="Times New Roman"/>
                <w:sz w:val="24"/>
                <w:szCs w:val="24"/>
                <w:lang w:eastAsia="uk-UA"/>
              </w:rPr>
              <w:t>3.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2C1231" w:rsidRPr="00E168E8" w14:paraId="36CC89D8"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1A6EB8FA"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632F277C"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восьмого питання проекту порядку денного:</w:t>
            </w:r>
          </w:p>
          <w:p w14:paraId="116F6253" w14:textId="77777777" w:rsidR="00864C15" w:rsidRDefault="00864C15" w:rsidP="00864C15">
            <w:pPr>
              <w:spacing w:after="0"/>
              <w:ind w:left="144" w:right="102"/>
              <w:jc w:val="both"/>
              <w:rPr>
                <w:rFonts w:ascii="Times New Roman" w:eastAsia="Times New Roman" w:hAnsi="Times New Roman" w:cs="Times New Roman"/>
                <w:sz w:val="24"/>
                <w:szCs w:val="24"/>
                <w:lang w:eastAsia="uk-UA"/>
              </w:rPr>
            </w:pPr>
            <w:r w:rsidRPr="007E24BA">
              <w:rPr>
                <w:rFonts w:ascii="Times New Roman" w:eastAsia="Times New Roman" w:hAnsi="Times New Roman" w:cs="Times New Roman"/>
                <w:sz w:val="24"/>
                <w:szCs w:val="24"/>
                <w:lang w:eastAsia="uk-UA"/>
              </w:rPr>
              <w:t xml:space="preserve">1. </w:t>
            </w:r>
            <w:proofErr w:type="spellStart"/>
            <w:r w:rsidRPr="007E24BA">
              <w:rPr>
                <w:rFonts w:ascii="Times New Roman" w:eastAsia="Times New Roman" w:hAnsi="Times New Roman" w:cs="Times New Roman"/>
                <w:sz w:val="24"/>
                <w:szCs w:val="24"/>
                <w:lang w:eastAsia="uk-UA"/>
              </w:rPr>
              <w:t>Внести</w:t>
            </w:r>
            <w:proofErr w:type="spellEnd"/>
            <w:r w:rsidRPr="007E24BA">
              <w:rPr>
                <w:rFonts w:ascii="Times New Roman" w:eastAsia="Times New Roman" w:hAnsi="Times New Roman" w:cs="Times New Roman"/>
                <w:sz w:val="24"/>
                <w:szCs w:val="24"/>
                <w:lang w:eastAsia="uk-UA"/>
              </w:rPr>
              <w:t xml:space="preserve"> зміни та затвердити нову редакцію положення про наглядову раду Товариства.</w:t>
            </w:r>
          </w:p>
          <w:p w14:paraId="24BB0C1D" w14:textId="791BB229" w:rsidR="002C1231" w:rsidRPr="006F4171" w:rsidRDefault="00864C15" w:rsidP="00864C15">
            <w:pPr>
              <w:spacing w:after="0"/>
              <w:ind w:left="144" w:right="102"/>
              <w:jc w:val="both"/>
              <w:rPr>
                <w:rFonts w:ascii="Times New Roman" w:hAnsi="Times New Roman" w:cs="Times New Roman"/>
                <w:sz w:val="24"/>
                <w:szCs w:val="24"/>
              </w:rPr>
            </w:pPr>
            <w:r w:rsidRPr="006F4171">
              <w:rPr>
                <w:rFonts w:ascii="Times New Roman" w:hAnsi="Times New Roman" w:cs="Times New Roman"/>
                <w:sz w:val="24"/>
                <w:szCs w:val="24"/>
                <w:lang w:eastAsia="uk-UA"/>
              </w:rPr>
              <w:t xml:space="preserve">2. Уповноважити Головуючого (Голову) Загальних зборів </w:t>
            </w:r>
            <w:proofErr w:type="spellStart"/>
            <w:r w:rsidRPr="006F4171">
              <w:rPr>
                <w:rFonts w:ascii="Times New Roman" w:hAnsi="Times New Roman" w:cs="Times New Roman"/>
                <w:sz w:val="24"/>
                <w:szCs w:val="24"/>
                <w:lang w:eastAsia="uk-UA"/>
              </w:rPr>
              <w:t>Семіду</w:t>
            </w:r>
            <w:proofErr w:type="spellEnd"/>
            <w:r w:rsidRPr="006F4171">
              <w:rPr>
                <w:rFonts w:ascii="Times New Roman" w:hAnsi="Times New Roman" w:cs="Times New Roman"/>
                <w:sz w:val="24"/>
                <w:szCs w:val="24"/>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tc>
      </w:tr>
      <w:tr w:rsidR="002C1231" w:rsidRPr="00E168E8" w14:paraId="31481B31"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1F197169"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2B5BEFEF"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дев’ятого питання проекту порядку денного:</w:t>
            </w:r>
          </w:p>
          <w:p w14:paraId="5823EA01" w14:textId="77777777" w:rsidR="00864C15" w:rsidRPr="006F4171" w:rsidRDefault="00864C15" w:rsidP="00864C15">
            <w:pPr>
              <w:spacing w:after="0"/>
              <w:ind w:left="144" w:right="102"/>
              <w:jc w:val="both"/>
              <w:rPr>
                <w:rFonts w:ascii="Times New Roman" w:hAnsi="Times New Roman" w:cs="Times New Roman"/>
                <w:sz w:val="24"/>
                <w:szCs w:val="24"/>
                <w:lang w:eastAsia="uk-UA"/>
              </w:rPr>
            </w:pPr>
            <w:r w:rsidRPr="006F4171">
              <w:rPr>
                <w:rFonts w:ascii="Times New Roman" w:hAnsi="Times New Roman" w:cs="Times New Roman"/>
                <w:sz w:val="24"/>
                <w:szCs w:val="24"/>
                <w:lang w:eastAsia="uk-UA"/>
              </w:rPr>
              <w:t>Припинити повноваження членів наглядової ради Товариства:</w:t>
            </w:r>
          </w:p>
          <w:p w14:paraId="74D51A2D" w14:textId="77777777" w:rsidR="00864C15" w:rsidRPr="00880055" w:rsidRDefault="00864C15" w:rsidP="00864C15">
            <w:pPr>
              <w:spacing w:after="0"/>
              <w:ind w:left="144" w:right="102"/>
              <w:jc w:val="both"/>
              <w:rPr>
                <w:rFonts w:ascii="Times New Roman" w:hAnsi="Times New Roman" w:cs="Times New Roman"/>
                <w:sz w:val="24"/>
                <w:szCs w:val="24"/>
                <w:lang w:eastAsia="uk-UA"/>
              </w:rPr>
            </w:pPr>
            <w:r w:rsidRPr="00880055">
              <w:rPr>
                <w:rFonts w:ascii="Times New Roman" w:hAnsi="Times New Roman" w:cs="Times New Roman"/>
                <w:sz w:val="24"/>
                <w:szCs w:val="24"/>
                <w:lang w:eastAsia="uk-UA"/>
              </w:rPr>
              <w:t xml:space="preserve">1) </w:t>
            </w:r>
            <w:proofErr w:type="spellStart"/>
            <w:r w:rsidRPr="00880055">
              <w:rPr>
                <w:rFonts w:ascii="Times New Roman" w:hAnsi="Times New Roman" w:cs="Times New Roman"/>
                <w:sz w:val="24"/>
                <w:szCs w:val="24"/>
                <w:lang w:eastAsia="uk-UA"/>
              </w:rPr>
              <w:t>Долженка</w:t>
            </w:r>
            <w:proofErr w:type="spellEnd"/>
            <w:r w:rsidRPr="00880055">
              <w:rPr>
                <w:rFonts w:ascii="Times New Roman" w:hAnsi="Times New Roman" w:cs="Times New Roman"/>
                <w:sz w:val="24"/>
                <w:szCs w:val="24"/>
                <w:lang w:eastAsia="uk-UA"/>
              </w:rPr>
              <w:t xml:space="preserve"> Олександра Валентиновича (представника акціонера ТОВ «Кернел-</w:t>
            </w:r>
            <w:proofErr w:type="spellStart"/>
            <w:r w:rsidRPr="00880055">
              <w:rPr>
                <w:rFonts w:ascii="Times New Roman" w:hAnsi="Times New Roman" w:cs="Times New Roman"/>
                <w:sz w:val="24"/>
                <w:szCs w:val="24"/>
                <w:lang w:eastAsia="uk-UA"/>
              </w:rPr>
              <w:t>Трейд</w:t>
            </w:r>
            <w:proofErr w:type="spellEnd"/>
            <w:r w:rsidRPr="00880055">
              <w:rPr>
                <w:rFonts w:ascii="Times New Roman" w:hAnsi="Times New Roman" w:cs="Times New Roman"/>
                <w:sz w:val="24"/>
                <w:szCs w:val="24"/>
                <w:lang w:eastAsia="uk-UA"/>
              </w:rPr>
              <w:t>»);</w:t>
            </w:r>
          </w:p>
          <w:p w14:paraId="2E5A2D2E" w14:textId="77777777" w:rsidR="00864C15" w:rsidRPr="00880055" w:rsidRDefault="00864C15" w:rsidP="00864C15">
            <w:pPr>
              <w:spacing w:after="0"/>
              <w:ind w:left="144" w:right="102"/>
              <w:jc w:val="both"/>
              <w:rPr>
                <w:rFonts w:ascii="Times New Roman" w:hAnsi="Times New Roman" w:cs="Times New Roman"/>
                <w:sz w:val="24"/>
                <w:szCs w:val="24"/>
                <w:lang w:eastAsia="uk-UA"/>
              </w:rPr>
            </w:pPr>
            <w:r w:rsidRPr="00880055">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w:t>
            </w:r>
            <w:proofErr w:type="spellStart"/>
            <w:r w:rsidRPr="00880055">
              <w:rPr>
                <w:rFonts w:ascii="Times New Roman" w:hAnsi="Times New Roman" w:cs="Times New Roman"/>
                <w:sz w:val="24"/>
                <w:szCs w:val="24"/>
                <w:lang w:eastAsia="uk-UA"/>
              </w:rPr>
              <w:t>Бобошка</w:t>
            </w:r>
            <w:proofErr w:type="spellEnd"/>
            <w:r w:rsidRPr="00880055">
              <w:rPr>
                <w:rFonts w:ascii="Times New Roman" w:hAnsi="Times New Roman" w:cs="Times New Roman"/>
                <w:sz w:val="24"/>
                <w:szCs w:val="24"/>
                <w:lang w:eastAsia="uk-UA"/>
              </w:rPr>
              <w:t xml:space="preserve"> Івана Олексійовича (представника акціонера ТОВ «Кернел-</w:t>
            </w:r>
            <w:proofErr w:type="spellStart"/>
            <w:r w:rsidRPr="00880055">
              <w:rPr>
                <w:rFonts w:ascii="Times New Roman" w:hAnsi="Times New Roman" w:cs="Times New Roman"/>
                <w:sz w:val="24"/>
                <w:szCs w:val="24"/>
                <w:lang w:eastAsia="uk-UA"/>
              </w:rPr>
              <w:t>Трейд</w:t>
            </w:r>
            <w:proofErr w:type="spellEnd"/>
            <w:r w:rsidRPr="00880055">
              <w:rPr>
                <w:rFonts w:ascii="Times New Roman" w:hAnsi="Times New Roman" w:cs="Times New Roman"/>
                <w:sz w:val="24"/>
                <w:szCs w:val="24"/>
                <w:lang w:eastAsia="uk-UA"/>
              </w:rPr>
              <w:t>»);</w:t>
            </w:r>
          </w:p>
          <w:p w14:paraId="2E208982" w14:textId="548408DD" w:rsidR="002C1231" w:rsidRPr="006F4171" w:rsidRDefault="00864C15" w:rsidP="00864C15">
            <w:pPr>
              <w:spacing w:after="0"/>
              <w:ind w:left="144" w:right="102"/>
              <w:jc w:val="both"/>
              <w:rPr>
                <w:rFonts w:ascii="Times New Roman" w:hAnsi="Times New Roman" w:cs="Times New Roman"/>
                <w:sz w:val="24"/>
                <w:szCs w:val="24"/>
              </w:rPr>
            </w:pPr>
            <w:r w:rsidRPr="00880055">
              <w:rPr>
                <w:rFonts w:ascii="Times New Roman" w:hAnsi="Times New Roman" w:cs="Times New Roman"/>
                <w:sz w:val="24"/>
                <w:szCs w:val="24"/>
                <w:lang w:eastAsia="uk-UA"/>
              </w:rPr>
              <w:t>3)</w:t>
            </w:r>
            <w:r>
              <w:rPr>
                <w:rFonts w:ascii="Times New Roman" w:hAnsi="Times New Roman" w:cs="Times New Roman"/>
                <w:sz w:val="24"/>
                <w:szCs w:val="24"/>
                <w:lang w:eastAsia="uk-UA"/>
              </w:rPr>
              <w:t xml:space="preserve"> </w:t>
            </w:r>
            <w:proofErr w:type="spellStart"/>
            <w:r w:rsidRPr="00880055">
              <w:rPr>
                <w:rFonts w:ascii="Times New Roman" w:hAnsi="Times New Roman" w:cs="Times New Roman"/>
                <w:sz w:val="24"/>
                <w:szCs w:val="24"/>
                <w:lang w:eastAsia="uk-UA"/>
              </w:rPr>
              <w:t>Новохатнього</w:t>
            </w:r>
            <w:proofErr w:type="spellEnd"/>
            <w:r w:rsidRPr="00880055">
              <w:rPr>
                <w:rFonts w:ascii="Times New Roman" w:hAnsi="Times New Roman" w:cs="Times New Roman"/>
                <w:sz w:val="24"/>
                <w:szCs w:val="24"/>
                <w:lang w:eastAsia="uk-UA"/>
              </w:rPr>
              <w:t xml:space="preserve"> Олександра Вікторовича (представника акціонера ТОВ «Кернел-</w:t>
            </w:r>
            <w:proofErr w:type="spellStart"/>
            <w:r w:rsidRPr="00880055">
              <w:rPr>
                <w:rFonts w:ascii="Times New Roman" w:hAnsi="Times New Roman" w:cs="Times New Roman"/>
                <w:sz w:val="24"/>
                <w:szCs w:val="24"/>
                <w:lang w:eastAsia="uk-UA"/>
              </w:rPr>
              <w:t>Трейд</w:t>
            </w:r>
            <w:proofErr w:type="spellEnd"/>
            <w:r w:rsidRPr="00880055">
              <w:rPr>
                <w:rFonts w:ascii="Times New Roman" w:hAnsi="Times New Roman" w:cs="Times New Roman"/>
                <w:sz w:val="24"/>
                <w:szCs w:val="24"/>
                <w:lang w:eastAsia="uk-UA"/>
              </w:rPr>
              <w:t>»).</w:t>
            </w:r>
          </w:p>
        </w:tc>
      </w:tr>
      <w:tr w:rsidR="002C1231" w:rsidRPr="00E168E8" w14:paraId="0896EB74" w14:textId="77777777" w:rsidTr="00387CC4">
        <w:trPr>
          <w:trHeight w:val="48"/>
        </w:trPr>
        <w:tc>
          <w:tcPr>
            <w:tcW w:w="2129" w:type="pct"/>
            <w:vMerge/>
            <w:tcBorders>
              <w:top w:val="single" w:sz="4" w:space="0" w:color="auto"/>
              <w:left w:val="single" w:sz="6" w:space="0" w:color="000000"/>
              <w:bottom w:val="single" w:sz="4" w:space="0" w:color="auto"/>
              <w:right w:val="single" w:sz="6" w:space="0" w:color="000000"/>
            </w:tcBorders>
          </w:tcPr>
          <w:p w14:paraId="0A4210C6" w14:textId="77777777" w:rsidR="002C1231" w:rsidRPr="00A85789" w:rsidRDefault="002C1231"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6C3BB538" w14:textId="77777777" w:rsidR="002C1231" w:rsidRPr="006F4171" w:rsidRDefault="002C1231"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десятого питання проекту порядку денного:</w:t>
            </w:r>
          </w:p>
          <w:p w14:paraId="63038B93" w14:textId="77777777" w:rsidR="00864C15" w:rsidRDefault="00864C15" w:rsidP="00864C15">
            <w:pPr>
              <w:spacing w:after="0"/>
              <w:ind w:left="144" w:right="102"/>
              <w:jc w:val="both"/>
              <w:rPr>
                <w:rFonts w:ascii="Times New Roman" w:eastAsia="Times New Roman" w:hAnsi="Times New Roman" w:cs="Times New Roman"/>
                <w:sz w:val="24"/>
                <w:szCs w:val="24"/>
                <w:lang w:eastAsia="uk-UA"/>
              </w:rPr>
            </w:pPr>
            <w:r w:rsidRPr="004B413F">
              <w:rPr>
                <w:rFonts w:ascii="Times New Roman" w:eastAsia="Times New Roman" w:hAnsi="Times New Roman" w:cs="Times New Roman"/>
                <w:sz w:val="24"/>
                <w:szCs w:val="24"/>
                <w:lang w:eastAsia="uk-UA"/>
              </w:rPr>
              <w:t>Обрати членами наглядової ради Товариства:</w:t>
            </w:r>
          </w:p>
          <w:p w14:paraId="1A0E66FD" w14:textId="77777777" w:rsidR="00864C15" w:rsidRPr="004B413F" w:rsidRDefault="00864C15" w:rsidP="00864C15">
            <w:pPr>
              <w:spacing w:after="0"/>
              <w:ind w:left="144" w:right="102"/>
              <w:jc w:val="both"/>
              <w:rPr>
                <w:rFonts w:ascii="Times New Roman" w:eastAsia="Times New Roman" w:hAnsi="Times New Roman" w:cs="Times New Roman"/>
                <w:sz w:val="24"/>
                <w:szCs w:val="24"/>
                <w:lang w:eastAsia="uk-UA"/>
              </w:rPr>
            </w:pPr>
            <w:r w:rsidRPr="004B413F">
              <w:rPr>
                <w:rFonts w:ascii="Times New Roman" w:eastAsia="Times New Roman" w:hAnsi="Times New Roman" w:cs="Times New Roman"/>
                <w:sz w:val="24"/>
                <w:szCs w:val="24"/>
                <w:lang w:eastAsia="uk-UA"/>
              </w:rPr>
              <w:t xml:space="preserve">1) </w:t>
            </w:r>
            <w:proofErr w:type="spellStart"/>
            <w:r w:rsidRPr="004B413F">
              <w:rPr>
                <w:rFonts w:ascii="Times New Roman" w:eastAsia="Times New Roman" w:hAnsi="Times New Roman" w:cs="Times New Roman"/>
                <w:sz w:val="24"/>
                <w:szCs w:val="24"/>
                <w:lang w:eastAsia="uk-UA"/>
              </w:rPr>
              <w:t>Долженка</w:t>
            </w:r>
            <w:proofErr w:type="spellEnd"/>
            <w:r w:rsidRPr="004B413F">
              <w:rPr>
                <w:rFonts w:ascii="Times New Roman" w:eastAsia="Times New Roman" w:hAnsi="Times New Roman" w:cs="Times New Roman"/>
                <w:sz w:val="24"/>
                <w:szCs w:val="24"/>
                <w:lang w:eastAsia="uk-UA"/>
              </w:rPr>
              <w:t xml:space="preserve"> Олександра Валентиновича (представника акціонера ТОВ «Кернел-</w:t>
            </w:r>
            <w:proofErr w:type="spellStart"/>
            <w:r w:rsidRPr="004B413F">
              <w:rPr>
                <w:rFonts w:ascii="Times New Roman" w:eastAsia="Times New Roman" w:hAnsi="Times New Roman" w:cs="Times New Roman"/>
                <w:sz w:val="24"/>
                <w:szCs w:val="24"/>
                <w:lang w:eastAsia="uk-UA"/>
              </w:rPr>
              <w:t>Трейд</w:t>
            </w:r>
            <w:proofErr w:type="spellEnd"/>
            <w:r w:rsidRPr="004B413F">
              <w:rPr>
                <w:rFonts w:ascii="Times New Roman" w:eastAsia="Times New Roman" w:hAnsi="Times New Roman" w:cs="Times New Roman"/>
                <w:sz w:val="24"/>
                <w:szCs w:val="24"/>
                <w:lang w:eastAsia="uk-UA"/>
              </w:rPr>
              <w:t>»);</w:t>
            </w:r>
          </w:p>
          <w:p w14:paraId="3591B08F" w14:textId="77777777" w:rsidR="00864C15" w:rsidRPr="004B413F" w:rsidRDefault="00864C15" w:rsidP="00864C15">
            <w:pPr>
              <w:spacing w:after="0"/>
              <w:ind w:left="144" w:right="102"/>
              <w:jc w:val="both"/>
              <w:rPr>
                <w:rFonts w:ascii="Times New Roman" w:eastAsia="Times New Roman" w:hAnsi="Times New Roman" w:cs="Times New Roman"/>
                <w:sz w:val="24"/>
                <w:szCs w:val="24"/>
                <w:lang w:eastAsia="uk-UA"/>
              </w:rPr>
            </w:pPr>
            <w:r w:rsidRPr="004B413F">
              <w:rPr>
                <w:rFonts w:ascii="Times New Roman" w:eastAsia="Times New Roman" w:hAnsi="Times New Roman" w:cs="Times New Roman"/>
                <w:sz w:val="24"/>
                <w:szCs w:val="24"/>
                <w:lang w:eastAsia="uk-UA"/>
              </w:rPr>
              <w:t xml:space="preserve">2) </w:t>
            </w:r>
            <w:proofErr w:type="spellStart"/>
            <w:r w:rsidRPr="004B413F">
              <w:rPr>
                <w:rFonts w:ascii="Times New Roman" w:eastAsia="Times New Roman" w:hAnsi="Times New Roman" w:cs="Times New Roman"/>
                <w:sz w:val="24"/>
                <w:szCs w:val="24"/>
                <w:lang w:eastAsia="uk-UA"/>
              </w:rPr>
              <w:t>Бобошка</w:t>
            </w:r>
            <w:proofErr w:type="spellEnd"/>
            <w:r w:rsidRPr="004B413F">
              <w:rPr>
                <w:rFonts w:ascii="Times New Roman" w:eastAsia="Times New Roman" w:hAnsi="Times New Roman" w:cs="Times New Roman"/>
                <w:sz w:val="24"/>
                <w:szCs w:val="24"/>
                <w:lang w:eastAsia="uk-UA"/>
              </w:rPr>
              <w:t xml:space="preserve"> Івана Олексійовича (представника акціонера ТОВ «Кернел-</w:t>
            </w:r>
            <w:proofErr w:type="spellStart"/>
            <w:r w:rsidRPr="004B413F">
              <w:rPr>
                <w:rFonts w:ascii="Times New Roman" w:eastAsia="Times New Roman" w:hAnsi="Times New Roman" w:cs="Times New Roman"/>
                <w:sz w:val="24"/>
                <w:szCs w:val="24"/>
                <w:lang w:eastAsia="uk-UA"/>
              </w:rPr>
              <w:t>Трейд</w:t>
            </w:r>
            <w:proofErr w:type="spellEnd"/>
            <w:r w:rsidRPr="004B413F">
              <w:rPr>
                <w:rFonts w:ascii="Times New Roman" w:eastAsia="Times New Roman" w:hAnsi="Times New Roman" w:cs="Times New Roman"/>
                <w:sz w:val="24"/>
                <w:szCs w:val="24"/>
                <w:lang w:eastAsia="uk-UA"/>
              </w:rPr>
              <w:t>»);</w:t>
            </w:r>
          </w:p>
          <w:p w14:paraId="238A3819" w14:textId="312F1DB7" w:rsidR="002C1231" w:rsidRPr="007E24BA" w:rsidRDefault="00864C15" w:rsidP="00864C15">
            <w:pPr>
              <w:spacing w:after="0"/>
              <w:ind w:left="144" w:right="102"/>
              <w:jc w:val="both"/>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proofErr w:type="spellStart"/>
            <w:r w:rsidRPr="004B413F">
              <w:rPr>
                <w:rFonts w:ascii="Times New Roman" w:eastAsia="Times New Roman" w:hAnsi="Times New Roman" w:cs="Times New Roman"/>
                <w:sz w:val="24"/>
                <w:szCs w:val="24"/>
                <w:lang w:eastAsia="uk-UA"/>
              </w:rPr>
              <w:t>Новохатнього</w:t>
            </w:r>
            <w:proofErr w:type="spellEnd"/>
            <w:r w:rsidRPr="004B413F">
              <w:rPr>
                <w:rFonts w:ascii="Times New Roman" w:eastAsia="Times New Roman" w:hAnsi="Times New Roman" w:cs="Times New Roman"/>
                <w:sz w:val="24"/>
                <w:szCs w:val="24"/>
                <w:lang w:eastAsia="uk-UA"/>
              </w:rPr>
              <w:t xml:space="preserve"> Олександра Вікторовича (представника акціонера ТОВ «Кернел-</w:t>
            </w:r>
            <w:proofErr w:type="spellStart"/>
            <w:r w:rsidRPr="004B413F">
              <w:rPr>
                <w:rFonts w:ascii="Times New Roman" w:eastAsia="Times New Roman" w:hAnsi="Times New Roman" w:cs="Times New Roman"/>
                <w:sz w:val="24"/>
                <w:szCs w:val="24"/>
                <w:lang w:eastAsia="uk-UA"/>
              </w:rPr>
              <w:t>Трейд</w:t>
            </w:r>
            <w:proofErr w:type="spellEnd"/>
            <w:r w:rsidRPr="004B413F">
              <w:rPr>
                <w:rFonts w:ascii="Times New Roman" w:eastAsia="Times New Roman" w:hAnsi="Times New Roman" w:cs="Times New Roman"/>
                <w:sz w:val="24"/>
                <w:szCs w:val="24"/>
                <w:lang w:eastAsia="uk-UA"/>
              </w:rPr>
              <w:t>»).</w:t>
            </w:r>
          </w:p>
        </w:tc>
      </w:tr>
      <w:tr w:rsidR="00864C15" w:rsidRPr="00E168E8" w14:paraId="4AB96A84" w14:textId="77777777" w:rsidTr="00387CC4">
        <w:trPr>
          <w:trHeight w:val="2537"/>
        </w:trPr>
        <w:tc>
          <w:tcPr>
            <w:tcW w:w="2129" w:type="pct"/>
            <w:vMerge/>
            <w:tcBorders>
              <w:top w:val="single" w:sz="4" w:space="0" w:color="auto"/>
              <w:left w:val="single" w:sz="6" w:space="0" w:color="000000"/>
              <w:bottom w:val="single" w:sz="4" w:space="0" w:color="auto"/>
              <w:right w:val="single" w:sz="6" w:space="0" w:color="000000"/>
            </w:tcBorders>
          </w:tcPr>
          <w:p w14:paraId="798C376D" w14:textId="77777777" w:rsidR="00864C15" w:rsidRPr="00A85789" w:rsidRDefault="00864C15" w:rsidP="006F4171">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right w:val="single" w:sz="6" w:space="0" w:color="000000"/>
            </w:tcBorders>
          </w:tcPr>
          <w:p w14:paraId="1AA3203B" w14:textId="77777777" w:rsidR="00864C15" w:rsidRPr="006F4171" w:rsidRDefault="00864C15" w:rsidP="00F03D66">
            <w:pPr>
              <w:spacing w:after="0"/>
              <w:ind w:left="133" w:right="102"/>
              <w:jc w:val="both"/>
              <w:rPr>
                <w:rFonts w:ascii="Times New Roman" w:hAnsi="Times New Roman" w:cs="Times New Roman"/>
                <w:b/>
                <w:bCs/>
                <w:sz w:val="24"/>
                <w:szCs w:val="24"/>
                <w:lang w:eastAsia="uk-UA"/>
              </w:rPr>
            </w:pPr>
            <w:r w:rsidRPr="006F4171">
              <w:rPr>
                <w:rFonts w:ascii="Times New Roman" w:hAnsi="Times New Roman" w:cs="Times New Roman"/>
                <w:b/>
                <w:bCs/>
                <w:sz w:val="24"/>
                <w:szCs w:val="24"/>
                <w:lang w:eastAsia="uk-UA"/>
              </w:rPr>
              <w:t>Проект рішення з одинадцятого питання проекту порядку денного:</w:t>
            </w:r>
          </w:p>
          <w:p w14:paraId="7475E755" w14:textId="77777777" w:rsidR="00864C15" w:rsidRPr="00152723" w:rsidRDefault="00864C15" w:rsidP="00864C15">
            <w:pPr>
              <w:spacing w:after="0"/>
              <w:ind w:left="133" w:right="102"/>
              <w:jc w:val="both"/>
              <w:rPr>
                <w:rFonts w:ascii="Times New Roman" w:hAnsi="Times New Roman" w:cs="Times New Roman"/>
                <w:sz w:val="24"/>
                <w:szCs w:val="24"/>
                <w:lang w:eastAsia="uk-UA"/>
              </w:rPr>
            </w:pPr>
            <w:r w:rsidRPr="00152723">
              <w:rPr>
                <w:rFonts w:ascii="Times New Roman" w:hAnsi="Times New Roman" w:cs="Times New Roman"/>
                <w:sz w:val="24"/>
                <w:szCs w:val="24"/>
                <w:lang w:eastAsia="uk-UA"/>
              </w:rPr>
              <w:t>1. Затвердити умови цивільно-правових договорів, що укладатимуться з членами наглядової ради Товариства (згідно з запропонованими проектами).</w:t>
            </w:r>
          </w:p>
          <w:p w14:paraId="6A389D84" w14:textId="77777777" w:rsidR="00864C15" w:rsidRPr="00152723" w:rsidRDefault="00864C15" w:rsidP="00864C15">
            <w:pPr>
              <w:spacing w:after="0"/>
              <w:ind w:left="133" w:right="102"/>
              <w:jc w:val="both"/>
              <w:rPr>
                <w:rFonts w:ascii="Times New Roman" w:hAnsi="Times New Roman" w:cs="Times New Roman"/>
                <w:sz w:val="24"/>
                <w:szCs w:val="24"/>
                <w:lang w:eastAsia="uk-UA"/>
              </w:rPr>
            </w:pPr>
            <w:r w:rsidRPr="00152723">
              <w:rPr>
                <w:rFonts w:ascii="Times New Roman" w:hAnsi="Times New Roman" w:cs="Times New Roman"/>
                <w:sz w:val="24"/>
                <w:szCs w:val="24"/>
                <w:lang w:eastAsia="uk-UA"/>
              </w:rPr>
              <w:t>2. Встановити, що члени наглядової ради Товариства виконують свої обов’язки на безоплатній основі.</w:t>
            </w:r>
          </w:p>
          <w:p w14:paraId="1337475D" w14:textId="4B5C5CFC" w:rsidR="00864C15" w:rsidRPr="006552A4" w:rsidRDefault="00864C15" w:rsidP="00864C15">
            <w:pPr>
              <w:spacing w:after="0"/>
              <w:ind w:left="144" w:right="102"/>
              <w:jc w:val="both"/>
              <w:rPr>
                <w:rFonts w:ascii="Times New Roman" w:hAnsi="Times New Roman" w:cs="Times New Roman"/>
                <w:sz w:val="24"/>
                <w:szCs w:val="24"/>
                <w:lang w:val="ru-RU"/>
              </w:rPr>
            </w:pPr>
            <w:r w:rsidRPr="00152723">
              <w:rPr>
                <w:rFonts w:ascii="Times New Roman" w:hAnsi="Times New Roman" w:cs="Times New Roman"/>
                <w:sz w:val="24"/>
                <w:szCs w:val="24"/>
                <w:lang w:eastAsia="uk-UA"/>
              </w:rPr>
              <w:t>3. Обрати директора Товариства уповноваженою особою на підписання цивільно-правових договорів з членами наглядової ради Товариства</w:t>
            </w:r>
            <w:r>
              <w:rPr>
                <w:rFonts w:ascii="Times New Roman" w:hAnsi="Times New Roman" w:cs="Times New Roman"/>
                <w:sz w:val="24"/>
                <w:szCs w:val="24"/>
                <w:lang w:eastAsia="uk-UA"/>
              </w:rPr>
              <w:t>.</w:t>
            </w:r>
          </w:p>
        </w:tc>
      </w:tr>
      <w:tr w:rsidR="00E168E8" w:rsidRPr="00E168E8" w14:paraId="7E3CB7C8" w14:textId="77777777" w:rsidTr="00387CC4">
        <w:trPr>
          <w:trHeight w:val="48"/>
        </w:trPr>
        <w:tc>
          <w:tcPr>
            <w:tcW w:w="2129" w:type="pct"/>
            <w:tcBorders>
              <w:top w:val="single" w:sz="4" w:space="0" w:color="auto"/>
              <w:left w:val="single" w:sz="6" w:space="0" w:color="000000"/>
              <w:bottom w:val="single" w:sz="6" w:space="0" w:color="000000"/>
              <w:right w:val="single" w:sz="6" w:space="0" w:color="000000"/>
            </w:tcBorders>
            <w:hideMark/>
          </w:tcPr>
          <w:p w14:paraId="7F4C9CBD" w14:textId="77777777" w:rsidR="00E168E8" w:rsidRPr="00A85789" w:rsidRDefault="00E168E8"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 xml:space="preserve">URL-адреса </w:t>
            </w:r>
            <w:proofErr w:type="spellStart"/>
            <w:r w:rsidRPr="00A85789">
              <w:rPr>
                <w:rFonts w:ascii="Times New Roman" w:eastAsia="Times New Roman" w:hAnsi="Times New Roman" w:cs="Times New Roman"/>
                <w:sz w:val="24"/>
                <w:szCs w:val="24"/>
                <w:lang w:eastAsia="uk-UA"/>
              </w:rPr>
              <w:t>вебсайту</w:t>
            </w:r>
            <w:proofErr w:type="spellEnd"/>
            <w:r w:rsidRPr="00A85789">
              <w:rPr>
                <w:rFonts w:ascii="Times New Roman" w:eastAsia="Times New Roman" w:hAnsi="Times New Roman" w:cs="Times New Roman"/>
                <w:sz w:val="24"/>
                <w:szCs w:val="24"/>
                <w:lang w:eastAsia="uk-UA"/>
              </w:rPr>
              <w:t>, на якій розміщено інформацію, зазначену в </w:t>
            </w:r>
            <w:hyperlink r:id="rId8" w:anchor="n506" w:tgtFrame="_blank" w:history="1">
              <w:r w:rsidRPr="00A85789">
                <w:rPr>
                  <w:rFonts w:ascii="Times New Roman" w:eastAsia="Times New Roman" w:hAnsi="Times New Roman" w:cs="Times New Roman"/>
                  <w:color w:val="000099"/>
                  <w:sz w:val="24"/>
                  <w:szCs w:val="24"/>
                  <w:u w:val="single"/>
                  <w:lang w:eastAsia="uk-UA"/>
                </w:rPr>
                <w:t>частині третій</w:t>
              </w:r>
            </w:hyperlink>
            <w:r w:rsidRPr="00A85789">
              <w:rPr>
                <w:rFonts w:ascii="Times New Roman" w:eastAsia="Times New Roman" w:hAnsi="Times New Roman" w:cs="Times New Roman"/>
                <w:sz w:val="24"/>
                <w:szCs w:val="24"/>
                <w:lang w:eastAsia="uk-UA"/>
              </w:rPr>
              <w:t> статті 47 Закону про акціонерні товариства</w:t>
            </w:r>
          </w:p>
          <w:p w14:paraId="670E88FE" w14:textId="77777777" w:rsidR="00DB6E35" w:rsidRDefault="00DB6E35"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w:t>
            </w:r>
          </w:p>
          <w:p w14:paraId="32AE66B3" w14:textId="15BE2FBA" w:rsidR="00DB6E35" w:rsidRPr="00A85789" w:rsidRDefault="00A85789"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 xml:space="preserve">URL-адреса </w:t>
            </w:r>
            <w:proofErr w:type="spellStart"/>
            <w:r w:rsidRPr="00A85789">
              <w:rPr>
                <w:rFonts w:ascii="Times New Roman" w:eastAsia="Times New Roman" w:hAnsi="Times New Roman" w:cs="Times New Roman"/>
                <w:sz w:val="24"/>
                <w:szCs w:val="24"/>
                <w:lang w:eastAsia="uk-UA"/>
              </w:rPr>
              <w:t>вебсайту</w:t>
            </w:r>
            <w:proofErr w:type="spellEnd"/>
            <w:r w:rsidRPr="00A85789">
              <w:rPr>
                <w:rFonts w:ascii="Times New Roman" w:eastAsia="Times New Roman" w:hAnsi="Times New Roman" w:cs="Times New Roman"/>
                <w:sz w:val="24"/>
                <w:szCs w:val="24"/>
                <w:lang w:eastAsia="uk-UA"/>
              </w:rPr>
              <w:t>, на якій розміщено інформацію, зазначену у пункті 38 Порядку скликання та проведення дистанційних загальних зборів акціонерів</w:t>
            </w:r>
          </w:p>
        </w:tc>
        <w:tc>
          <w:tcPr>
            <w:tcW w:w="2871" w:type="pct"/>
            <w:tcBorders>
              <w:top w:val="single" w:sz="6" w:space="0" w:color="000000"/>
              <w:left w:val="single" w:sz="6" w:space="0" w:color="000000"/>
              <w:bottom w:val="single" w:sz="6" w:space="0" w:color="000000"/>
              <w:right w:val="single" w:sz="6" w:space="0" w:color="000000"/>
            </w:tcBorders>
            <w:hideMark/>
          </w:tcPr>
          <w:p w14:paraId="67A69F5E" w14:textId="57C7B213" w:rsidR="00E168E8" w:rsidRPr="00E168E8" w:rsidRDefault="006552A4" w:rsidP="00FD101D">
            <w:pPr>
              <w:spacing w:after="0"/>
              <w:ind w:left="133" w:right="102" w:firstLine="284"/>
              <w:jc w:val="both"/>
              <w:rPr>
                <w:rFonts w:ascii="Times New Roman" w:eastAsia="Times New Roman" w:hAnsi="Times New Roman" w:cs="Times New Roman"/>
                <w:sz w:val="24"/>
                <w:szCs w:val="24"/>
                <w:lang w:eastAsia="uk-UA"/>
              </w:rPr>
            </w:pPr>
            <w:hyperlink r:id="rId9" w:tgtFrame="_blank" w:history="1">
              <w:r w:rsidR="00681490" w:rsidRPr="00681490">
                <w:rPr>
                  <w:rStyle w:val="a3"/>
                  <w:rFonts w:ascii="Times New Roman" w:eastAsia="Times New Roman" w:hAnsi="Times New Roman" w:cs="Times New Roman"/>
                  <w:sz w:val="24"/>
                  <w:szCs w:val="24"/>
                  <w:lang w:eastAsia="uk-UA"/>
                </w:rPr>
                <w:t>http://00373936.infosite.com.ua/</w:t>
              </w:r>
            </w:hyperlink>
          </w:p>
        </w:tc>
      </w:tr>
      <w:tr w:rsidR="00E168E8" w:rsidRPr="00E168E8" w14:paraId="6ED32F5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5FE0B1A6" w14:textId="07D4F991" w:rsidR="00E168E8" w:rsidRPr="00A85789" w:rsidRDefault="00E168E8"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Порядок ознайомлення акціонерів з матеріалами, з якими вони можуть ознайомитися під час підготовки до загальних зборів, та посадова особа</w:t>
            </w:r>
            <w:r w:rsidRPr="00A85789">
              <w:rPr>
                <w:rFonts w:ascii="Times New Roman" w:eastAsia="Times New Roman" w:hAnsi="Times New Roman" w:cs="Times New Roman"/>
                <w:b/>
                <w:bCs/>
                <w:sz w:val="2"/>
                <w:szCs w:val="2"/>
                <w:vertAlign w:val="superscript"/>
                <w:lang w:eastAsia="uk-UA"/>
              </w:rPr>
              <w:t>-</w:t>
            </w:r>
            <w:r w:rsidRPr="00A85789">
              <w:rPr>
                <w:rFonts w:ascii="Times New Roman" w:eastAsia="Times New Roman" w:hAnsi="Times New Roman" w:cs="Times New Roman"/>
                <w:sz w:val="24"/>
                <w:szCs w:val="24"/>
                <w:lang w:eastAsia="uk-UA"/>
              </w:rPr>
              <w:t>акціонерного товариства, відповідальна за порядок ознайомлення акціонерів з документами</w:t>
            </w:r>
          </w:p>
          <w:p w14:paraId="7A635D4D" w14:textId="50C6CD4B" w:rsidR="00FD101D" w:rsidRPr="00A85789" w:rsidRDefault="00FD101D" w:rsidP="006F27B8">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hideMark/>
          </w:tcPr>
          <w:p w14:paraId="74CB8799" w14:textId="6205AA53"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B6E35">
              <w:rPr>
                <w:rFonts w:ascii="Times New Roman" w:eastAsia="Times New Roman" w:hAnsi="Times New Roman" w:cs="Times New Roman"/>
                <w:sz w:val="24"/>
                <w:szCs w:val="24"/>
                <w:lang w:eastAsia="uk-UA"/>
              </w:rPr>
              <w:t xml:space="preserve">ісля отримання повідомлення про проведення Загальних зборів акціонери можуть користуватися правами, наданими відповідно до Розділу X та ХІ </w:t>
            </w:r>
            <w:r w:rsidRPr="00DB6E35">
              <w:rPr>
                <w:rFonts w:ascii="Times New Roman" w:eastAsia="Times New Roman" w:hAnsi="Times New Roman" w:cs="Times New Roman"/>
                <w:bCs/>
                <w:sz w:val="24"/>
                <w:szCs w:val="24"/>
                <w:lang w:eastAsia="uk-UA"/>
              </w:rPr>
              <w:t>Порядку</w:t>
            </w:r>
            <w:r w:rsidRPr="00DB6E35">
              <w:rPr>
                <w:rFonts w:ascii="Times New Roman" w:eastAsia="Times New Roman" w:hAnsi="Times New Roman" w:cs="Times New Roman"/>
                <w:sz w:val="24"/>
                <w:szCs w:val="24"/>
                <w:lang w:eastAsia="uk-UA"/>
              </w:rPr>
              <w:t>, а саме: ознайомлюватися з документами, необхідними для прийняття рішень з питань порядку денного.</w:t>
            </w:r>
          </w:p>
          <w:p w14:paraId="3F1DDC63"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bCs/>
                <w:sz w:val="24"/>
                <w:szCs w:val="24"/>
                <w:lang w:eastAsia="uk-UA"/>
              </w:rPr>
              <w:t xml:space="preserve">З документами, необхідними для </w:t>
            </w:r>
            <w:r w:rsidRPr="00DB6E35">
              <w:rPr>
                <w:rFonts w:ascii="Times New Roman" w:eastAsia="Times New Roman" w:hAnsi="Times New Roman" w:cs="Times New Roman"/>
                <w:sz w:val="24"/>
                <w:szCs w:val="24"/>
                <w:lang w:eastAsia="uk-UA"/>
              </w:rPr>
              <w:t xml:space="preserve">прийняття рішень з питань порядку денного Загальних зборів, </w:t>
            </w:r>
            <w:r w:rsidRPr="00DB6E35">
              <w:rPr>
                <w:rFonts w:ascii="Times New Roman" w:eastAsia="Times New Roman" w:hAnsi="Times New Roman" w:cs="Times New Roman"/>
                <w:bCs/>
                <w:sz w:val="24"/>
                <w:szCs w:val="24"/>
                <w:lang w:eastAsia="uk-UA"/>
              </w:rPr>
              <w:t xml:space="preserve">акціонери Товариства та їх представники можуть ознайомитися </w:t>
            </w:r>
            <w:r w:rsidRPr="00DB6E35">
              <w:rPr>
                <w:rFonts w:ascii="Times New Roman" w:eastAsia="Times New Roman" w:hAnsi="Times New Roman" w:cs="Times New Roman"/>
                <w:sz w:val="24"/>
                <w:szCs w:val="24"/>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779C99B4" w14:textId="658EE0F0"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FB7D4C" w:rsidRPr="00FB7D4C">
              <w:rPr>
                <w:rStyle w:val="a3"/>
                <w:rFonts w:ascii="Times New Roman" w:eastAsia="Times New Roman" w:hAnsi="Times New Roman" w:cs="Times New Roman"/>
                <w:sz w:val="24"/>
                <w:szCs w:val="24"/>
                <w:lang w:eastAsia="uk-UA"/>
              </w:rPr>
              <w:t>l.nedosika@kernel.ua</w:t>
            </w:r>
            <w:r w:rsidRPr="00DB6E35">
              <w:rPr>
                <w:rFonts w:ascii="Times New Roman" w:eastAsia="Times New Roman" w:hAnsi="Times New Roman" w:cs="Times New Roman"/>
                <w:sz w:val="24"/>
                <w:szCs w:val="24"/>
                <w:lang w:eastAsia="uk-UA"/>
              </w:rPr>
              <w:t xml:space="preserve"> . </w:t>
            </w:r>
          </w:p>
          <w:p w14:paraId="4DC18321"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13D062D5" w14:textId="05702025"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r w:rsidR="00FB7D4C" w:rsidRPr="00FB7D4C">
              <w:rPr>
                <w:rStyle w:val="a3"/>
                <w:rFonts w:ascii="Times New Roman" w:eastAsia="Times New Roman" w:hAnsi="Times New Roman" w:cs="Times New Roman"/>
                <w:sz w:val="24"/>
                <w:szCs w:val="24"/>
                <w:lang w:eastAsia="uk-UA"/>
              </w:rPr>
              <w:t>l.nedosika@kernel.ua</w:t>
            </w:r>
            <w:r w:rsidRPr="00DB6E35">
              <w:rPr>
                <w:rFonts w:ascii="Times New Roman" w:eastAsia="Times New Roman" w:hAnsi="Times New Roman" w:cs="Times New Roman"/>
                <w:sz w:val="24"/>
                <w:szCs w:val="24"/>
                <w:lang w:eastAsia="uk-UA"/>
              </w:rPr>
              <w:t xml:space="preserve">, із зазначенням ім’я (найменування) акціонера, який звертається, кількості, типу та/або класу належних </w:t>
            </w:r>
            <w:r w:rsidRPr="00DB6E35">
              <w:rPr>
                <w:rFonts w:ascii="Times New Roman" w:eastAsia="Times New Roman" w:hAnsi="Times New Roman" w:cs="Times New Roman"/>
                <w:sz w:val="24"/>
                <w:szCs w:val="24"/>
                <w:lang w:eastAsia="uk-UA"/>
              </w:rPr>
              <w:lastRenderedPageBreak/>
              <w:t>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11D4058E" w14:textId="2CAB91AE" w:rsidR="00FD101D" w:rsidRPr="00DB6E35" w:rsidRDefault="00DB6E35" w:rsidP="00DC2436">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DB6E35">
              <w:rPr>
                <w:rFonts w:ascii="Times New Roman" w:eastAsia="Times New Roman" w:hAnsi="Times New Roman" w:cs="Times New Roman"/>
                <w:sz w:val="24"/>
                <w:szCs w:val="24"/>
                <w:lang w:val="ru-RU" w:eastAsia="uk-UA"/>
              </w:rPr>
              <w:t xml:space="preserve"> </w:t>
            </w:r>
            <w:r w:rsidR="00580A4B" w:rsidRPr="00580A4B">
              <w:rPr>
                <w:rFonts w:ascii="Times New Roman" w:eastAsia="Times New Roman" w:hAnsi="Times New Roman" w:cs="Times New Roman"/>
                <w:sz w:val="24"/>
                <w:szCs w:val="24"/>
                <w:lang w:val="ru-RU" w:eastAsia="uk-UA"/>
              </w:rPr>
              <w:t xml:space="preserve">Дяченко </w:t>
            </w:r>
            <w:proofErr w:type="spellStart"/>
            <w:r w:rsidR="00580A4B" w:rsidRPr="00580A4B">
              <w:rPr>
                <w:rFonts w:ascii="Times New Roman" w:eastAsia="Times New Roman" w:hAnsi="Times New Roman" w:cs="Times New Roman"/>
                <w:sz w:val="24"/>
                <w:szCs w:val="24"/>
                <w:lang w:val="ru-RU" w:eastAsia="uk-UA"/>
              </w:rPr>
              <w:t>Любов</w:t>
            </w:r>
            <w:proofErr w:type="spellEnd"/>
            <w:r w:rsidR="00580A4B" w:rsidRPr="00580A4B">
              <w:rPr>
                <w:rFonts w:ascii="Times New Roman" w:eastAsia="Times New Roman" w:hAnsi="Times New Roman" w:cs="Times New Roman"/>
                <w:sz w:val="24"/>
                <w:szCs w:val="24"/>
                <w:lang w:val="ru-RU" w:eastAsia="uk-UA"/>
              </w:rPr>
              <w:t xml:space="preserve"> </w:t>
            </w:r>
            <w:proofErr w:type="spellStart"/>
            <w:r w:rsidR="00580A4B" w:rsidRPr="00580A4B">
              <w:rPr>
                <w:rFonts w:ascii="Times New Roman" w:eastAsia="Times New Roman" w:hAnsi="Times New Roman" w:cs="Times New Roman"/>
                <w:sz w:val="24"/>
                <w:szCs w:val="24"/>
                <w:lang w:val="ru-RU" w:eastAsia="uk-UA"/>
              </w:rPr>
              <w:t>Олександрівна</w:t>
            </w:r>
            <w:proofErr w:type="spellEnd"/>
            <w:r w:rsidR="00580A4B" w:rsidRPr="00580A4B">
              <w:rPr>
                <w:rFonts w:ascii="Times New Roman" w:eastAsia="Times New Roman" w:hAnsi="Times New Roman" w:cs="Times New Roman"/>
                <w:sz w:val="24"/>
                <w:szCs w:val="24"/>
                <w:lang w:val="ru-RU" w:eastAsia="uk-UA"/>
              </w:rPr>
              <w:t xml:space="preserve"> – </w:t>
            </w:r>
            <w:proofErr w:type="spellStart"/>
            <w:r w:rsidR="00580A4B" w:rsidRPr="00580A4B">
              <w:rPr>
                <w:rFonts w:ascii="Times New Roman" w:eastAsia="Times New Roman" w:hAnsi="Times New Roman" w:cs="Times New Roman"/>
                <w:sz w:val="24"/>
                <w:szCs w:val="24"/>
                <w:lang w:val="ru-RU" w:eastAsia="uk-UA"/>
              </w:rPr>
              <w:t>головний</w:t>
            </w:r>
            <w:proofErr w:type="spellEnd"/>
            <w:r w:rsidR="00580A4B" w:rsidRPr="00580A4B">
              <w:rPr>
                <w:rFonts w:ascii="Times New Roman" w:eastAsia="Times New Roman" w:hAnsi="Times New Roman" w:cs="Times New Roman"/>
                <w:sz w:val="24"/>
                <w:szCs w:val="24"/>
                <w:lang w:val="ru-RU" w:eastAsia="uk-UA"/>
              </w:rPr>
              <w:t xml:space="preserve"> юрисконсульт ПРАТ «ВОВЧАНСЬКИЙ ОЕЗ». </w:t>
            </w:r>
            <w:proofErr w:type="spellStart"/>
            <w:r w:rsidR="00580A4B" w:rsidRPr="00580A4B">
              <w:rPr>
                <w:rFonts w:ascii="Times New Roman" w:eastAsia="Times New Roman" w:hAnsi="Times New Roman" w:cs="Times New Roman"/>
                <w:sz w:val="24"/>
                <w:szCs w:val="24"/>
                <w:lang w:val="ru-RU" w:eastAsia="uk-UA"/>
              </w:rPr>
              <w:t>Контактний</w:t>
            </w:r>
            <w:proofErr w:type="spellEnd"/>
            <w:r w:rsidR="00580A4B" w:rsidRPr="00580A4B">
              <w:rPr>
                <w:rFonts w:ascii="Times New Roman" w:eastAsia="Times New Roman" w:hAnsi="Times New Roman" w:cs="Times New Roman"/>
                <w:sz w:val="24"/>
                <w:szCs w:val="24"/>
                <w:lang w:val="ru-RU" w:eastAsia="uk-UA"/>
              </w:rPr>
              <w:t xml:space="preserve"> телефон: +38 050 4042706</w:t>
            </w:r>
            <w:r w:rsidRPr="00DB6E35">
              <w:rPr>
                <w:rFonts w:ascii="Times New Roman" w:eastAsia="Times New Roman" w:hAnsi="Times New Roman" w:cs="Times New Roman"/>
                <w:sz w:val="24"/>
                <w:szCs w:val="24"/>
                <w:lang w:eastAsia="uk-UA"/>
              </w:rPr>
              <w:t xml:space="preserve">; електронна адреса для зв’язку з акціонерами: </w:t>
            </w:r>
            <w:r w:rsidR="00580A4B" w:rsidRPr="00FB7D4C">
              <w:rPr>
                <w:rStyle w:val="a3"/>
                <w:rFonts w:ascii="Times New Roman" w:eastAsia="Times New Roman" w:hAnsi="Times New Roman" w:cs="Times New Roman"/>
                <w:sz w:val="24"/>
                <w:szCs w:val="24"/>
                <w:lang w:eastAsia="uk-UA"/>
              </w:rPr>
              <w:t>l.nedosika@kernel.ua</w:t>
            </w:r>
            <w:r w:rsidRPr="00DB6E35">
              <w:rPr>
                <w:rFonts w:ascii="Times New Roman" w:eastAsia="Times New Roman" w:hAnsi="Times New Roman" w:cs="Times New Roman"/>
                <w:sz w:val="24"/>
                <w:szCs w:val="24"/>
                <w:lang w:eastAsia="uk-UA"/>
              </w:rPr>
              <w:t>.</w:t>
            </w:r>
          </w:p>
          <w:p w14:paraId="50FF57AC" w14:textId="77777777" w:rsidR="00E168E8" w:rsidRPr="00E168E8" w:rsidRDefault="00E168E8" w:rsidP="00FD101D">
            <w:pPr>
              <w:spacing w:after="0"/>
              <w:ind w:left="133" w:right="102" w:firstLine="284"/>
              <w:jc w:val="both"/>
              <w:rPr>
                <w:rFonts w:ascii="Times New Roman" w:eastAsia="Times New Roman" w:hAnsi="Times New Roman" w:cs="Times New Roman"/>
                <w:sz w:val="24"/>
                <w:szCs w:val="24"/>
                <w:lang w:eastAsia="uk-UA"/>
              </w:rPr>
            </w:pPr>
          </w:p>
        </w:tc>
      </w:tr>
      <w:tr w:rsidR="00E168E8" w:rsidRPr="00E168E8" w14:paraId="4062DB8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36CBC584"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Інформація про права, надані акціонерам відповідно до вимог </w:t>
            </w:r>
            <w:hyperlink r:id="rId10" w:anchor="n274" w:tgtFrame="_blank" w:history="1">
              <w:r w:rsidRPr="00E168E8">
                <w:rPr>
                  <w:rFonts w:ascii="Times New Roman" w:eastAsia="Times New Roman" w:hAnsi="Times New Roman" w:cs="Times New Roman"/>
                  <w:color w:val="000099"/>
                  <w:sz w:val="24"/>
                  <w:szCs w:val="24"/>
                  <w:u w:val="single"/>
                  <w:lang w:eastAsia="uk-UA"/>
                </w:rPr>
                <w:t>статей 27</w:t>
              </w:r>
            </w:hyperlink>
            <w:r w:rsidRPr="00E168E8">
              <w:rPr>
                <w:rFonts w:ascii="Times New Roman" w:eastAsia="Times New Roman" w:hAnsi="Times New Roman" w:cs="Times New Roman"/>
                <w:sz w:val="24"/>
                <w:szCs w:val="24"/>
                <w:lang w:eastAsia="uk-UA"/>
              </w:rPr>
              <w:t> і </w:t>
            </w:r>
            <w:hyperlink r:id="rId11" w:anchor="n283" w:tgtFrame="_blank" w:history="1">
              <w:r w:rsidRPr="00E168E8">
                <w:rPr>
                  <w:rFonts w:ascii="Times New Roman" w:eastAsia="Times New Roman" w:hAnsi="Times New Roman" w:cs="Times New Roman"/>
                  <w:color w:val="000099"/>
                  <w:sz w:val="24"/>
                  <w:szCs w:val="24"/>
                  <w:u w:val="single"/>
                  <w:lang w:eastAsia="uk-UA"/>
                </w:rPr>
                <w:t>28</w:t>
              </w:r>
            </w:hyperlink>
            <w:r w:rsidRPr="00E168E8">
              <w:rPr>
                <w:rFonts w:ascii="Times New Roman" w:eastAsia="Times New Roman" w:hAnsi="Times New Roman" w:cs="Times New Roman"/>
                <w:sz w:val="24"/>
                <w:szCs w:val="24"/>
                <w:lang w:eastAsia="uk-UA"/>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2871" w:type="pct"/>
            <w:tcBorders>
              <w:top w:val="single" w:sz="6" w:space="0" w:color="000000"/>
              <w:left w:val="single" w:sz="6" w:space="0" w:color="000000"/>
              <w:bottom w:val="single" w:sz="6" w:space="0" w:color="000000"/>
              <w:right w:val="single" w:sz="6" w:space="0" w:color="000000"/>
            </w:tcBorders>
            <w:hideMark/>
          </w:tcPr>
          <w:p w14:paraId="677C431E"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зборів. Кожною простою акцією Товариства її власнику - акціонеру надається однакова сукупність прав, включаючи права на:</w:t>
            </w:r>
          </w:p>
          <w:p w14:paraId="2527C52B"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1) участь в управлінні Товариством;</w:t>
            </w:r>
          </w:p>
          <w:p w14:paraId="01C3D259"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2) отримання інформації про господарську діяльність Товариства.</w:t>
            </w:r>
          </w:p>
          <w:p w14:paraId="50695DFF"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26539B0" w14:textId="7547EC48" w:rsidR="00E168E8" w:rsidRPr="00E168E8"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Одна проста голосуюча акція Товариства надає акціонеру один голос для вирішення кожного питання на Загальних зборах.</w:t>
            </w:r>
          </w:p>
        </w:tc>
      </w:tr>
      <w:tr w:rsidR="00E168E8" w:rsidRPr="00E168E8" w14:paraId="350FD960"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2B8C5B34" w14:textId="163008C2"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 xml:space="preserve">Порядок надання акціонерами пропозицій до проекту порядку денного </w:t>
            </w:r>
            <w:r w:rsidR="00BE5C9D">
              <w:rPr>
                <w:rFonts w:ascii="Times New Roman" w:eastAsia="Times New Roman" w:hAnsi="Times New Roman" w:cs="Times New Roman"/>
                <w:sz w:val="24"/>
                <w:szCs w:val="24"/>
                <w:lang w:eastAsia="uk-UA"/>
              </w:rPr>
              <w:t>річних</w:t>
            </w:r>
            <w:r w:rsidRPr="00E168E8">
              <w:rPr>
                <w:rFonts w:ascii="Times New Roman" w:eastAsia="Times New Roman" w:hAnsi="Times New Roman" w:cs="Times New Roman"/>
                <w:sz w:val="24"/>
                <w:szCs w:val="24"/>
                <w:lang w:eastAsia="uk-UA"/>
              </w:rPr>
              <w:t xml:space="preserve"> загальних зборів</w:t>
            </w:r>
          </w:p>
        </w:tc>
        <w:tc>
          <w:tcPr>
            <w:tcW w:w="2871" w:type="pct"/>
            <w:tcBorders>
              <w:top w:val="single" w:sz="6" w:space="0" w:color="000000"/>
              <w:left w:val="single" w:sz="6" w:space="0" w:color="000000"/>
              <w:bottom w:val="single" w:sz="6" w:space="0" w:color="000000"/>
              <w:right w:val="single" w:sz="6" w:space="0" w:color="000000"/>
            </w:tcBorders>
            <w:hideMark/>
          </w:tcPr>
          <w:p w14:paraId="5287140C" w14:textId="2345B69F" w:rsidR="00DB6E35" w:rsidRDefault="006876CC" w:rsidP="006876CC">
            <w:pPr>
              <w:spacing w:after="0"/>
              <w:ind w:left="133" w:right="102" w:firstLine="284"/>
              <w:jc w:val="both"/>
              <w:rPr>
                <w:rFonts w:ascii="Times New Roman" w:eastAsia="Times New Roman" w:hAnsi="Times New Roman" w:cs="Times New Roman"/>
                <w:sz w:val="24"/>
                <w:szCs w:val="24"/>
                <w:lang w:eastAsia="uk-UA"/>
              </w:rPr>
            </w:pPr>
            <w:r w:rsidRPr="006876CC">
              <w:rPr>
                <w:rFonts w:ascii="Times New Roman" w:eastAsia="Times New Roman" w:hAnsi="Times New Roman" w:cs="Times New Roman"/>
                <w:sz w:val="24"/>
                <w:szCs w:val="24"/>
                <w:lang w:eastAsia="uk-UA"/>
              </w:rPr>
              <w:t xml:space="preserve">Після отримання повідомлення про проведення Загальних зборів акціонери можуть вносити пропозиції щодо питань, включених до </w:t>
            </w:r>
            <w:r w:rsidR="00611C22" w:rsidRPr="006876CC">
              <w:rPr>
                <w:rFonts w:ascii="Times New Roman" w:eastAsia="Times New Roman" w:hAnsi="Times New Roman" w:cs="Times New Roman"/>
                <w:sz w:val="24"/>
                <w:szCs w:val="24"/>
                <w:lang w:eastAsia="uk-UA"/>
              </w:rPr>
              <w:t>проекту</w:t>
            </w:r>
            <w:r w:rsidRPr="006876CC">
              <w:rPr>
                <w:rFonts w:ascii="Times New Roman" w:eastAsia="Times New Roman" w:hAnsi="Times New Roman" w:cs="Times New Roman"/>
                <w:sz w:val="24"/>
                <w:szCs w:val="24"/>
                <w:lang w:eastAsia="uk-UA"/>
              </w:rPr>
              <w:t xml:space="preserve"> порядку денного Загальних зборів, а також щодо нових кандидатів до складу органів Товариства. Пропозиції вносяться не пізніше ніж за 20 днів до дати проведення Загальних зборів, а щодо кандидатів до складу органів акціонерного товариства – не пізніше ніж за 7 днів до дати проведення Загальних зборів.</w:t>
            </w:r>
          </w:p>
          <w:p w14:paraId="4D5ADAE2" w14:textId="52CAE521" w:rsidR="0048047B" w:rsidRPr="0048047B" w:rsidRDefault="0048047B" w:rsidP="0048047B">
            <w:pPr>
              <w:spacing w:after="0"/>
              <w:ind w:left="133" w:right="102" w:firstLine="284"/>
              <w:jc w:val="both"/>
              <w:rPr>
                <w:rFonts w:ascii="Times New Roman" w:eastAsia="Times New Roman" w:hAnsi="Times New Roman" w:cs="Times New Roman"/>
                <w:sz w:val="24"/>
                <w:szCs w:val="24"/>
                <w:lang w:eastAsia="uk-UA"/>
              </w:rPr>
            </w:pPr>
            <w:r w:rsidRPr="0048047B">
              <w:rPr>
                <w:rFonts w:ascii="Times New Roman" w:eastAsia="Times New Roman" w:hAnsi="Times New Roman" w:cs="Times New Roman"/>
                <w:sz w:val="24"/>
                <w:szCs w:val="24"/>
                <w:lang w:eastAsia="uk-UA"/>
              </w:rPr>
              <w:t xml:space="preserve">Пропозиції щодо включення нових питань до </w:t>
            </w:r>
            <w:r w:rsidR="00611C22" w:rsidRPr="0048047B">
              <w:rPr>
                <w:rFonts w:ascii="Times New Roman" w:eastAsia="Times New Roman" w:hAnsi="Times New Roman" w:cs="Times New Roman"/>
                <w:sz w:val="24"/>
                <w:szCs w:val="24"/>
                <w:lang w:eastAsia="uk-UA"/>
              </w:rPr>
              <w:t>проекту</w:t>
            </w:r>
            <w:r w:rsidRPr="0048047B">
              <w:rPr>
                <w:rFonts w:ascii="Times New Roman" w:eastAsia="Times New Roman" w:hAnsi="Times New Roman" w:cs="Times New Roman"/>
                <w:sz w:val="24"/>
                <w:szCs w:val="24"/>
                <w:lang w:eastAsia="uk-UA"/>
              </w:rPr>
              <w:t xml:space="preserve"> порядку денного повинні містити відповідні </w:t>
            </w:r>
            <w:r w:rsidR="00611C22" w:rsidRPr="0048047B">
              <w:rPr>
                <w:rFonts w:ascii="Times New Roman" w:eastAsia="Times New Roman" w:hAnsi="Times New Roman" w:cs="Times New Roman"/>
                <w:sz w:val="24"/>
                <w:szCs w:val="24"/>
                <w:lang w:eastAsia="uk-UA"/>
              </w:rPr>
              <w:t>проекти</w:t>
            </w:r>
            <w:r w:rsidRPr="0048047B">
              <w:rPr>
                <w:rFonts w:ascii="Times New Roman" w:eastAsia="Times New Roman" w:hAnsi="Times New Roman" w:cs="Times New Roman"/>
                <w:sz w:val="24"/>
                <w:szCs w:val="24"/>
                <w:lang w:eastAsia="uk-UA"/>
              </w:rPr>
              <w:t xml:space="preserve"> рішень з цих питань (крім кумулятивного голосування).</w:t>
            </w:r>
          </w:p>
          <w:p w14:paraId="489D7616" w14:textId="6256B594" w:rsidR="0040709C" w:rsidRDefault="0040709C" w:rsidP="0048047B">
            <w:pPr>
              <w:spacing w:after="0"/>
              <w:ind w:left="133" w:right="102" w:firstLine="284"/>
              <w:jc w:val="both"/>
              <w:rPr>
                <w:rFonts w:ascii="Times New Roman" w:eastAsia="Times New Roman" w:hAnsi="Times New Roman" w:cs="Times New Roman"/>
                <w:sz w:val="24"/>
                <w:szCs w:val="24"/>
                <w:lang w:eastAsia="uk-UA"/>
              </w:rPr>
            </w:pPr>
            <w:r w:rsidRPr="0040709C">
              <w:rPr>
                <w:rFonts w:ascii="Times New Roman" w:eastAsia="Times New Roman" w:hAnsi="Times New Roman" w:cs="Times New Roman"/>
                <w:sz w:val="24"/>
                <w:szCs w:val="24"/>
                <w:lang w:eastAsia="uk-UA"/>
              </w:rPr>
              <w:t xml:space="preserve">Пропозиція до </w:t>
            </w:r>
            <w:r w:rsidR="00611C22" w:rsidRPr="0040709C">
              <w:rPr>
                <w:rFonts w:ascii="Times New Roman" w:eastAsia="Times New Roman" w:hAnsi="Times New Roman" w:cs="Times New Roman"/>
                <w:sz w:val="24"/>
                <w:szCs w:val="24"/>
                <w:lang w:eastAsia="uk-UA"/>
              </w:rPr>
              <w:t>проекту</w:t>
            </w:r>
            <w:r w:rsidRPr="0040709C">
              <w:rPr>
                <w:rFonts w:ascii="Times New Roman" w:eastAsia="Times New Roman" w:hAnsi="Times New Roman" w:cs="Times New Roman"/>
                <w:sz w:val="24"/>
                <w:szCs w:val="24"/>
                <w:lang w:eastAsia="uk-UA"/>
              </w:rPr>
              <w:t xml:space="preserve"> порядку денного </w:t>
            </w:r>
            <w:r>
              <w:rPr>
                <w:rFonts w:ascii="Times New Roman" w:eastAsia="Times New Roman" w:hAnsi="Times New Roman" w:cs="Times New Roman"/>
                <w:sz w:val="24"/>
                <w:szCs w:val="24"/>
                <w:lang w:eastAsia="uk-UA"/>
              </w:rPr>
              <w:t>З</w:t>
            </w:r>
            <w:r w:rsidRPr="0040709C">
              <w:rPr>
                <w:rFonts w:ascii="Times New Roman" w:eastAsia="Times New Roman" w:hAnsi="Times New Roman" w:cs="Times New Roman"/>
                <w:sz w:val="24"/>
                <w:szCs w:val="24"/>
                <w:lang w:eastAsia="uk-UA"/>
              </w:rPr>
              <w:t xml:space="preserve">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r w:rsidR="00611C22" w:rsidRPr="0040709C">
              <w:rPr>
                <w:rFonts w:ascii="Times New Roman" w:eastAsia="Times New Roman" w:hAnsi="Times New Roman" w:cs="Times New Roman"/>
                <w:sz w:val="24"/>
                <w:szCs w:val="24"/>
                <w:lang w:eastAsia="uk-UA"/>
              </w:rPr>
              <w:t>проекту</w:t>
            </w:r>
            <w:r w:rsidRPr="0040709C">
              <w:rPr>
                <w:rFonts w:ascii="Times New Roman" w:eastAsia="Times New Roman" w:hAnsi="Times New Roman" w:cs="Times New Roman"/>
                <w:sz w:val="24"/>
                <w:szCs w:val="24"/>
                <w:lang w:eastAsia="uk-UA"/>
              </w:rPr>
              <w:t xml:space="preserve"> порядку денного та/або нові </w:t>
            </w:r>
            <w:r w:rsidR="00611C22" w:rsidRPr="0040709C">
              <w:rPr>
                <w:rFonts w:ascii="Times New Roman" w:eastAsia="Times New Roman" w:hAnsi="Times New Roman" w:cs="Times New Roman"/>
                <w:sz w:val="24"/>
                <w:szCs w:val="24"/>
                <w:lang w:eastAsia="uk-UA"/>
              </w:rPr>
              <w:t>проекти</w:t>
            </w:r>
            <w:r w:rsidRPr="0040709C">
              <w:rPr>
                <w:rFonts w:ascii="Times New Roman" w:eastAsia="Times New Roman" w:hAnsi="Times New Roman" w:cs="Times New Roman"/>
                <w:sz w:val="24"/>
                <w:szCs w:val="24"/>
                <w:lang w:eastAsia="uk-UA"/>
              </w:rPr>
              <w:t xml:space="preserve"> рішень, а також кількості, типу та/або класу акцій, що належать кандидату, який </w:t>
            </w:r>
            <w:r w:rsidRPr="0040709C">
              <w:rPr>
                <w:rFonts w:ascii="Times New Roman" w:eastAsia="Times New Roman" w:hAnsi="Times New Roman" w:cs="Times New Roman"/>
                <w:sz w:val="24"/>
                <w:szCs w:val="24"/>
                <w:lang w:eastAsia="uk-UA"/>
              </w:rPr>
              <w:lastRenderedPageBreak/>
              <w:t xml:space="preserve">пропонується таким акціонером до складу органів акціонерного товариства. </w:t>
            </w:r>
          </w:p>
          <w:p w14:paraId="4293A438" w14:textId="51F0E01A" w:rsidR="0048047B" w:rsidRPr="006876CC" w:rsidRDefault="0040709C" w:rsidP="0048047B">
            <w:pPr>
              <w:spacing w:after="0"/>
              <w:ind w:left="133" w:right="102" w:firstLine="284"/>
              <w:jc w:val="both"/>
              <w:rPr>
                <w:rFonts w:ascii="Times New Roman" w:eastAsia="Times New Roman" w:hAnsi="Times New Roman" w:cs="Times New Roman"/>
                <w:sz w:val="24"/>
                <w:szCs w:val="24"/>
                <w:lang w:eastAsia="uk-UA"/>
              </w:rPr>
            </w:pPr>
            <w:r w:rsidRPr="0040709C">
              <w:rPr>
                <w:rFonts w:ascii="Times New Roman" w:eastAsia="Times New Roman" w:hAnsi="Times New Roman" w:cs="Times New Roman"/>
                <w:sz w:val="24"/>
                <w:szCs w:val="24"/>
                <w:lang w:eastAsia="uk-UA"/>
              </w:rPr>
              <w:t xml:space="preserve">Пропозиція до </w:t>
            </w:r>
            <w:r w:rsidR="00611C22" w:rsidRPr="0040709C">
              <w:rPr>
                <w:rFonts w:ascii="Times New Roman" w:eastAsia="Times New Roman" w:hAnsi="Times New Roman" w:cs="Times New Roman"/>
                <w:sz w:val="24"/>
                <w:szCs w:val="24"/>
                <w:lang w:eastAsia="uk-UA"/>
              </w:rPr>
              <w:t>проекту</w:t>
            </w:r>
            <w:r w:rsidRPr="0040709C">
              <w:rPr>
                <w:rFonts w:ascii="Times New Roman" w:eastAsia="Times New Roman" w:hAnsi="Times New Roman" w:cs="Times New Roman"/>
                <w:sz w:val="24"/>
                <w:szCs w:val="24"/>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w:t>
            </w:r>
            <w:r>
              <w:rPr>
                <w:rFonts w:ascii="Times New Roman" w:eastAsia="Times New Roman" w:hAnsi="Times New Roman" w:cs="Times New Roman"/>
                <w:sz w:val="24"/>
                <w:szCs w:val="24"/>
                <w:lang w:eastAsia="uk-UA"/>
              </w:rPr>
              <w:t xml:space="preserve"> </w:t>
            </w:r>
            <w:r w:rsidR="00611C22" w:rsidRPr="00FB7D4C">
              <w:rPr>
                <w:rStyle w:val="a3"/>
                <w:rFonts w:ascii="Times New Roman" w:eastAsia="Times New Roman" w:hAnsi="Times New Roman" w:cs="Times New Roman"/>
                <w:sz w:val="24"/>
                <w:szCs w:val="24"/>
                <w:lang w:eastAsia="uk-UA"/>
              </w:rPr>
              <w:t>l.nedosika@kernel.ua</w:t>
            </w:r>
            <w:r w:rsidRPr="0040709C">
              <w:rPr>
                <w:rFonts w:ascii="Times New Roman" w:eastAsia="Times New Roman" w:hAnsi="Times New Roman" w:cs="Times New Roman"/>
                <w:sz w:val="24"/>
                <w:szCs w:val="24"/>
                <w:lang w:eastAsia="uk-UA"/>
              </w:rPr>
              <w:t>.</w:t>
            </w:r>
          </w:p>
        </w:tc>
      </w:tr>
      <w:tr w:rsidR="00E168E8" w:rsidRPr="00E168E8" w14:paraId="5A79C4E1"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CA7258A" w14:textId="77777777"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bookmarkStart w:id="2" w:name="n1281"/>
            <w:bookmarkEnd w:id="2"/>
            <w:r w:rsidRPr="00E168E8">
              <w:rPr>
                <w:rFonts w:ascii="Times New Roman" w:eastAsia="Times New Roman" w:hAnsi="Times New Roman" w:cs="Times New Roman"/>
                <w:sz w:val="24"/>
                <w:szCs w:val="24"/>
                <w:lang w:eastAsia="uk-UA"/>
              </w:rPr>
              <w:lastRenderedPageBreak/>
              <w:t>Порядок участі та голосування на загальних зборах за довіреністю</w:t>
            </w:r>
          </w:p>
        </w:tc>
        <w:tc>
          <w:tcPr>
            <w:tcW w:w="2871" w:type="pct"/>
            <w:tcBorders>
              <w:top w:val="single" w:sz="6" w:space="0" w:color="000000"/>
              <w:left w:val="single" w:sz="6" w:space="0" w:color="000000"/>
              <w:bottom w:val="single" w:sz="6" w:space="0" w:color="000000"/>
              <w:right w:val="single" w:sz="6" w:space="0" w:color="000000"/>
            </w:tcBorders>
            <w:hideMark/>
          </w:tcPr>
          <w:p w14:paraId="7C1AD14D"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2BDC651E"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41200A56"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0539684D"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06630A66"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призначити свого представника постійно або на певний строк. </w:t>
            </w:r>
          </w:p>
          <w:p w14:paraId="209295EA"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w:t>
            </w:r>
            <w:r w:rsidRPr="009D324A">
              <w:rPr>
                <w:rFonts w:ascii="Times New Roman" w:eastAsia="Times New Roman" w:hAnsi="Times New Roman" w:cs="Times New Roman"/>
                <w:sz w:val="24"/>
                <w:szCs w:val="24"/>
                <w:lang w:eastAsia="uk-UA"/>
              </w:rPr>
              <w:lastRenderedPageBreak/>
              <w:t xml:space="preserve">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328E07F4"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DD3DC3B"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13B48CF1"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108FB44C"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4048AAB"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0357CDAB" w14:textId="6D48B1C3"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E168E8" w:rsidRPr="00E168E8" w14:paraId="3CCC7DB4"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C82C894" w14:textId="466775BD"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Дата і час початку та завершення голосування за допомогою авторизованої електронної системи</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10558B45" w14:textId="18D8788F"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168E8" w:rsidRPr="00E168E8" w14:paraId="2A180348"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BFF3F9B" w14:textId="0A1CB84B"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Дата і час початку та завершення надсилання до депозитарної установи бюлетенів для голосування</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2B4D9599" w14:textId="1CF37F9C" w:rsidR="009D324A" w:rsidRPr="000C328B" w:rsidRDefault="009D324A" w:rsidP="00FD101D">
            <w:pPr>
              <w:spacing w:after="0"/>
              <w:ind w:left="133" w:right="102" w:firstLine="284"/>
              <w:jc w:val="both"/>
              <w:rPr>
                <w:rFonts w:ascii="Times New Roman" w:eastAsia="Times New Roman" w:hAnsi="Times New Roman" w:cs="Times New Roman"/>
                <w:b/>
                <w:bCs/>
                <w:sz w:val="24"/>
                <w:szCs w:val="24"/>
                <w:lang w:eastAsia="uk-UA"/>
              </w:rPr>
            </w:pPr>
            <w:r w:rsidRPr="009D324A">
              <w:rPr>
                <w:rFonts w:ascii="Times New Roman" w:eastAsia="Times New Roman" w:hAnsi="Times New Roman" w:cs="Times New Roman"/>
                <w:sz w:val="24"/>
                <w:szCs w:val="24"/>
                <w:lang w:eastAsia="uk-UA"/>
              </w:rPr>
              <w:t xml:space="preserve">Дата і час початку надсилання до депозитарної установи бюлетенів </w:t>
            </w:r>
            <w:r w:rsidRPr="000C328B">
              <w:rPr>
                <w:rFonts w:ascii="Times New Roman" w:eastAsia="Times New Roman" w:hAnsi="Times New Roman" w:cs="Times New Roman"/>
                <w:sz w:val="24"/>
                <w:szCs w:val="24"/>
                <w:lang w:eastAsia="uk-UA"/>
              </w:rPr>
              <w:t xml:space="preserve">для голосування: </w:t>
            </w:r>
            <w:r w:rsidR="00FC67EB" w:rsidRPr="000C328B">
              <w:rPr>
                <w:rFonts w:ascii="Times New Roman" w:eastAsia="Times New Roman" w:hAnsi="Times New Roman" w:cs="Times New Roman"/>
                <w:b/>
                <w:bCs/>
                <w:sz w:val="24"/>
                <w:szCs w:val="24"/>
                <w:lang w:eastAsia="uk-UA"/>
              </w:rPr>
              <w:t>19</w:t>
            </w:r>
            <w:r w:rsidRPr="000C328B">
              <w:rPr>
                <w:rFonts w:ascii="Times New Roman" w:eastAsia="Times New Roman" w:hAnsi="Times New Roman" w:cs="Times New Roman"/>
                <w:b/>
                <w:bCs/>
                <w:sz w:val="24"/>
                <w:szCs w:val="24"/>
                <w:lang w:eastAsia="uk-UA"/>
              </w:rPr>
              <w:t xml:space="preserve"> </w:t>
            </w:r>
            <w:r w:rsidR="00FC67EB" w:rsidRPr="000C328B">
              <w:rPr>
                <w:rFonts w:ascii="Times New Roman" w:eastAsia="Times New Roman" w:hAnsi="Times New Roman" w:cs="Times New Roman"/>
                <w:b/>
                <w:bCs/>
                <w:sz w:val="24"/>
                <w:szCs w:val="24"/>
                <w:lang w:eastAsia="uk-UA"/>
              </w:rPr>
              <w:t>квітня</w:t>
            </w:r>
            <w:r w:rsidRPr="000C328B">
              <w:rPr>
                <w:rFonts w:ascii="Times New Roman" w:eastAsia="Times New Roman" w:hAnsi="Times New Roman" w:cs="Times New Roman"/>
                <w:b/>
                <w:bCs/>
                <w:sz w:val="24"/>
                <w:szCs w:val="24"/>
                <w:lang w:eastAsia="uk-UA"/>
              </w:rPr>
              <w:t xml:space="preserve"> 2024 року об 11 годині 00 хвилин.</w:t>
            </w:r>
          </w:p>
          <w:p w14:paraId="5A70CB0C" w14:textId="734BB6A5"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0C328B">
              <w:rPr>
                <w:rFonts w:ascii="Times New Roman" w:eastAsia="Times New Roman" w:hAnsi="Times New Roman" w:cs="Times New Roman"/>
                <w:sz w:val="24"/>
                <w:szCs w:val="24"/>
                <w:lang w:eastAsia="uk-UA"/>
              </w:rPr>
              <w:t xml:space="preserve">Дата і час завершення надсилання до депозитарної установи бюлетенів для голосування: </w:t>
            </w:r>
            <w:r w:rsidR="00FC67EB" w:rsidRPr="000C328B">
              <w:rPr>
                <w:rFonts w:ascii="Times New Roman" w:eastAsia="Times New Roman" w:hAnsi="Times New Roman" w:cs="Times New Roman"/>
                <w:b/>
                <w:bCs/>
                <w:sz w:val="24"/>
                <w:szCs w:val="24"/>
                <w:lang w:eastAsia="uk-UA"/>
              </w:rPr>
              <w:t>30 квітня</w:t>
            </w:r>
            <w:r w:rsidRPr="000C328B">
              <w:rPr>
                <w:rFonts w:ascii="Times New Roman" w:eastAsia="Times New Roman" w:hAnsi="Times New Roman" w:cs="Times New Roman"/>
                <w:b/>
                <w:bCs/>
                <w:sz w:val="24"/>
                <w:szCs w:val="24"/>
                <w:lang w:eastAsia="uk-UA"/>
              </w:rPr>
              <w:t xml:space="preserve"> 2024 року о 18 годині 00 хвилин.</w:t>
            </w:r>
          </w:p>
          <w:p w14:paraId="5A37CF49" w14:textId="77777777" w:rsidR="00E168E8" w:rsidRPr="00E168E8" w:rsidRDefault="00E168E8" w:rsidP="00FD101D">
            <w:pPr>
              <w:spacing w:after="0"/>
              <w:ind w:left="133" w:right="102" w:firstLine="284"/>
              <w:jc w:val="both"/>
              <w:rPr>
                <w:rFonts w:ascii="Times New Roman" w:eastAsia="Times New Roman" w:hAnsi="Times New Roman" w:cs="Times New Roman"/>
                <w:sz w:val="24"/>
                <w:szCs w:val="24"/>
                <w:lang w:eastAsia="uk-UA"/>
              </w:rPr>
            </w:pPr>
          </w:p>
        </w:tc>
      </w:tr>
      <w:tr w:rsidR="00E168E8" w:rsidRPr="00E168E8" w14:paraId="0DF5CE6B" w14:textId="77777777" w:rsidTr="00852DBC">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4" w:space="0" w:color="auto"/>
              <w:right w:val="single" w:sz="6" w:space="0" w:color="000000"/>
            </w:tcBorders>
            <w:hideMark/>
          </w:tcPr>
          <w:p w14:paraId="764299E0" w14:textId="70D7AA07"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Дані про мету зменшення розміру статутного капіталу та спосіб, у який буде проведено таку процедуру</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74161378" w14:textId="13E5B834"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87A1F" w:rsidRPr="00E168E8" w14:paraId="52407CD8" w14:textId="77777777" w:rsidTr="00852DBC">
        <w:tblPrEx>
          <w:tblCellMar>
            <w:top w:w="12" w:type="dxa"/>
            <w:left w:w="12" w:type="dxa"/>
            <w:bottom w:w="12" w:type="dxa"/>
            <w:right w:w="12" w:type="dxa"/>
          </w:tblCellMar>
        </w:tblPrEx>
        <w:trPr>
          <w:trHeight w:val="48"/>
        </w:trPr>
        <w:tc>
          <w:tcPr>
            <w:tcW w:w="2129" w:type="pct"/>
            <w:vMerge w:val="restart"/>
            <w:tcBorders>
              <w:top w:val="single" w:sz="4" w:space="0" w:color="auto"/>
              <w:left w:val="single" w:sz="6" w:space="0" w:color="000000"/>
              <w:bottom w:val="single" w:sz="4" w:space="0" w:color="auto"/>
              <w:right w:val="single" w:sz="6" w:space="0" w:color="000000"/>
            </w:tcBorders>
          </w:tcPr>
          <w:p w14:paraId="3C08E834" w14:textId="447EBE94"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Інші відомості, передбачені законодавством</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CC0F9EB" w14:textId="50ED245C" w:rsidR="00C87A1F" w:rsidRPr="000C328B" w:rsidRDefault="008175C9" w:rsidP="006D2341">
            <w:pPr>
              <w:spacing w:after="0"/>
              <w:ind w:left="133" w:right="102"/>
              <w:jc w:val="both"/>
              <w:rPr>
                <w:rFonts w:ascii="Times New Roman" w:eastAsia="Times New Roman" w:hAnsi="Times New Roman" w:cs="Times New Roman"/>
                <w:b/>
                <w:bCs/>
                <w:sz w:val="24"/>
                <w:szCs w:val="24"/>
                <w:lang w:eastAsia="uk-UA"/>
              </w:rPr>
            </w:pPr>
            <w:r w:rsidRPr="000C328B">
              <w:rPr>
                <w:rFonts w:ascii="Times New Roman" w:eastAsia="Times New Roman" w:hAnsi="Times New Roman" w:cs="Times New Roman"/>
                <w:b/>
                <w:bCs/>
                <w:sz w:val="24"/>
                <w:szCs w:val="24"/>
                <w:lang w:eastAsia="uk-UA"/>
              </w:rPr>
              <w:t>30 квітня</w:t>
            </w:r>
            <w:r w:rsidR="00C87A1F" w:rsidRPr="000C328B">
              <w:rPr>
                <w:rFonts w:ascii="Times New Roman" w:eastAsia="Times New Roman" w:hAnsi="Times New Roman" w:cs="Times New Roman"/>
                <w:b/>
                <w:bCs/>
                <w:sz w:val="24"/>
                <w:szCs w:val="24"/>
                <w:lang w:eastAsia="uk-UA"/>
              </w:rPr>
              <w:t xml:space="preserve"> 2024 рік – дата проведення загальних зборів (дата завершення голосування).</w:t>
            </w:r>
          </w:p>
        </w:tc>
      </w:tr>
      <w:tr w:rsidR="00C87A1F" w:rsidRPr="00E168E8" w14:paraId="6130316A" w14:textId="77777777" w:rsidTr="00852DBC">
        <w:tblPrEx>
          <w:tblCellMar>
            <w:top w:w="12" w:type="dxa"/>
            <w:left w:w="12" w:type="dxa"/>
            <w:bottom w:w="12" w:type="dxa"/>
            <w:right w:w="12" w:type="dxa"/>
          </w:tblCellMar>
        </w:tblPrEx>
        <w:trPr>
          <w:trHeight w:val="48"/>
        </w:trPr>
        <w:tc>
          <w:tcPr>
            <w:tcW w:w="2129" w:type="pct"/>
            <w:vMerge/>
            <w:tcBorders>
              <w:top w:val="single" w:sz="4" w:space="0" w:color="auto"/>
              <w:left w:val="single" w:sz="6" w:space="0" w:color="000000"/>
              <w:bottom w:val="single" w:sz="4" w:space="0" w:color="auto"/>
              <w:right w:val="single" w:sz="6" w:space="0" w:color="000000"/>
            </w:tcBorders>
          </w:tcPr>
          <w:p w14:paraId="1D1EE9B3" w14:textId="0A0D8A49"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5F849B3" w14:textId="744EE54A" w:rsidR="00C87A1F" w:rsidRPr="000C328B" w:rsidRDefault="00C87A1F" w:rsidP="006D2341">
            <w:pPr>
              <w:spacing w:after="0"/>
              <w:ind w:left="133" w:right="102"/>
              <w:jc w:val="both"/>
              <w:rPr>
                <w:rFonts w:ascii="Times New Roman" w:eastAsia="Times New Roman" w:hAnsi="Times New Roman" w:cs="Times New Roman"/>
                <w:sz w:val="24"/>
                <w:szCs w:val="24"/>
                <w:lang w:eastAsia="uk-UA"/>
              </w:rPr>
            </w:pPr>
            <w:r w:rsidRPr="000C328B">
              <w:rPr>
                <w:rFonts w:ascii="Times New Roman" w:eastAsia="Times New Roman" w:hAnsi="Times New Roman" w:cs="Times New Roman"/>
                <w:sz w:val="24"/>
                <w:szCs w:val="24"/>
                <w:lang w:eastAsia="uk-UA"/>
              </w:rPr>
              <w:t xml:space="preserve">Бюлетені для голосування розміщуватимуться у вільному доступі для акціонерів </w:t>
            </w:r>
            <w:r w:rsidR="008175C9" w:rsidRPr="000C328B">
              <w:rPr>
                <w:rFonts w:ascii="Times New Roman" w:eastAsia="Times New Roman" w:hAnsi="Times New Roman" w:cs="Times New Roman"/>
                <w:sz w:val="24"/>
                <w:szCs w:val="24"/>
                <w:lang w:eastAsia="uk-UA"/>
              </w:rPr>
              <w:t>19</w:t>
            </w:r>
            <w:r w:rsidRPr="000C328B">
              <w:rPr>
                <w:rFonts w:ascii="Times New Roman" w:eastAsia="Times New Roman" w:hAnsi="Times New Roman" w:cs="Times New Roman"/>
                <w:sz w:val="24"/>
                <w:szCs w:val="24"/>
                <w:lang w:eastAsia="uk-UA"/>
              </w:rPr>
              <w:t xml:space="preserve"> </w:t>
            </w:r>
            <w:r w:rsidR="00F72AC1" w:rsidRPr="000C328B">
              <w:rPr>
                <w:rFonts w:ascii="Times New Roman" w:eastAsia="Times New Roman" w:hAnsi="Times New Roman" w:cs="Times New Roman"/>
                <w:sz w:val="24"/>
                <w:szCs w:val="24"/>
                <w:lang w:eastAsia="uk-UA"/>
              </w:rPr>
              <w:t>квітня</w:t>
            </w:r>
            <w:r w:rsidRPr="000C328B">
              <w:rPr>
                <w:rFonts w:ascii="Times New Roman" w:eastAsia="Times New Roman" w:hAnsi="Times New Roman" w:cs="Times New Roman"/>
                <w:sz w:val="24"/>
                <w:szCs w:val="24"/>
                <w:lang w:eastAsia="uk-UA"/>
              </w:rPr>
              <w:t xml:space="preserve"> 2024 року на сторінці </w:t>
            </w:r>
            <w:proofErr w:type="spellStart"/>
            <w:r w:rsidRPr="000C328B">
              <w:rPr>
                <w:rFonts w:ascii="Times New Roman" w:eastAsia="Times New Roman" w:hAnsi="Times New Roman" w:cs="Times New Roman"/>
                <w:sz w:val="24"/>
                <w:szCs w:val="24"/>
                <w:lang w:eastAsia="uk-UA"/>
              </w:rPr>
              <w:t>вебсайту</w:t>
            </w:r>
            <w:proofErr w:type="spellEnd"/>
            <w:r w:rsidRPr="000C328B">
              <w:rPr>
                <w:rFonts w:ascii="Times New Roman" w:eastAsia="Times New Roman" w:hAnsi="Times New Roman" w:cs="Times New Roman"/>
                <w:sz w:val="24"/>
                <w:szCs w:val="24"/>
                <w:lang w:eastAsia="uk-UA"/>
              </w:rPr>
              <w:t xml:space="preserve"> Товариства за посиланням:  </w:t>
            </w:r>
            <w:hyperlink r:id="rId12" w:tgtFrame="_blank" w:history="1">
              <w:r w:rsidR="007750F0" w:rsidRPr="000C328B">
                <w:rPr>
                  <w:rStyle w:val="a3"/>
                  <w:rFonts w:ascii="Times New Roman" w:eastAsia="Times New Roman" w:hAnsi="Times New Roman" w:cs="Times New Roman"/>
                  <w:sz w:val="24"/>
                  <w:szCs w:val="24"/>
                  <w:lang w:eastAsia="uk-UA"/>
                </w:rPr>
                <w:t>http://00373936.infosite.com.ua/</w:t>
              </w:r>
            </w:hyperlink>
            <w:r w:rsidRPr="000C328B">
              <w:rPr>
                <w:rFonts w:ascii="Times New Roman" w:eastAsia="Times New Roman" w:hAnsi="Times New Roman" w:cs="Times New Roman"/>
                <w:sz w:val="24"/>
                <w:szCs w:val="24"/>
                <w:lang w:eastAsia="uk-UA"/>
              </w:rPr>
              <w:t xml:space="preserve">   </w:t>
            </w:r>
          </w:p>
        </w:tc>
      </w:tr>
      <w:tr w:rsidR="00C87A1F" w:rsidRPr="00E168E8" w14:paraId="22570C94" w14:textId="77777777" w:rsidTr="00852DBC">
        <w:tblPrEx>
          <w:tblCellMar>
            <w:top w:w="12" w:type="dxa"/>
            <w:left w:w="12" w:type="dxa"/>
            <w:bottom w:w="12" w:type="dxa"/>
            <w:right w:w="12" w:type="dxa"/>
          </w:tblCellMar>
        </w:tblPrEx>
        <w:trPr>
          <w:trHeight w:val="48"/>
        </w:trPr>
        <w:tc>
          <w:tcPr>
            <w:tcW w:w="2129" w:type="pct"/>
            <w:vMerge/>
            <w:tcBorders>
              <w:top w:val="single" w:sz="4" w:space="0" w:color="auto"/>
              <w:left w:val="single" w:sz="6" w:space="0" w:color="000000"/>
              <w:bottom w:val="single" w:sz="4" w:space="0" w:color="auto"/>
              <w:right w:val="single" w:sz="6" w:space="0" w:color="000000"/>
            </w:tcBorders>
          </w:tcPr>
          <w:p w14:paraId="105BC89B" w14:textId="3AED8454"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2B054D1" w14:textId="5E989A5D" w:rsidR="00B856C6" w:rsidRPr="00C776D0" w:rsidRDefault="00C87A1F" w:rsidP="006D2341">
            <w:pPr>
              <w:spacing w:after="0"/>
              <w:ind w:left="133" w:right="102"/>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Наявний взаємозв’язок між</w:t>
            </w:r>
            <w:r w:rsidR="00B856C6" w:rsidRPr="00C776D0">
              <w:rPr>
                <w:rFonts w:ascii="Times New Roman" w:eastAsia="Times New Roman" w:hAnsi="Times New Roman" w:cs="Times New Roman"/>
                <w:sz w:val="24"/>
                <w:szCs w:val="24"/>
                <w:lang w:eastAsia="uk-UA"/>
              </w:rPr>
              <w:t>:</w:t>
            </w:r>
          </w:p>
          <w:p w14:paraId="765623B8" w14:textId="4177C77B" w:rsidR="00C87A1F" w:rsidRPr="00C776D0" w:rsidRDefault="005A5725" w:rsidP="00E2569E">
            <w:pPr>
              <w:pStyle w:val="a4"/>
              <w:numPr>
                <w:ilvl w:val="0"/>
                <w:numId w:val="2"/>
              </w:numPr>
              <w:spacing w:after="0"/>
              <w:ind w:right="102"/>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питанням </w:t>
            </w:r>
            <w:r w:rsidR="00C87A1F" w:rsidRPr="00C776D0">
              <w:rPr>
                <w:rFonts w:ascii="Times New Roman" w:eastAsia="Times New Roman" w:hAnsi="Times New Roman" w:cs="Times New Roman"/>
                <w:sz w:val="24"/>
                <w:szCs w:val="24"/>
                <w:lang w:eastAsia="uk-UA"/>
              </w:rPr>
              <w:t>№1 та питаннями №2</w:t>
            </w:r>
            <w:r w:rsidR="00B856C6" w:rsidRPr="00C776D0">
              <w:rPr>
                <w:rFonts w:ascii="Times New Roman" w:eastAsia="Times New Roman" w:hAnsi="Times New Roman" w:cs="Times New Roman"/>
                <w:sz w:val="24"/>
                <w:szCs w:val="24"/>
                <w:lang w:eastAsia="uk-UA"/>
              </w:rPr>
              <w:t>-</w:t>
            </w:r>
            <w:r w:rsidR="00EC0006" w:rsidRPr="00C776D0">
              <w:rPr>
                <w:rFonts w:ascii="Times New Roman" w:eastAsia="Times New Roman" w:hAnsi="Times New Roman" w:cs="Times New Roman"/>
                <w:sz w:val="24"/>
                <w:szCs w:val="24"/>
                <w:lang w:eastAsia="uk-UA"/>
              </w:rPr>
              <w:t>1</w:t>
            </w:r>
            <w:r w:rsidR="000C328B" w:rsidRPr="00C776D0">
              <w:rPr>
                <w:rFonts w:ascii="Times New Roman" w:eastAsia="Times New Roman" w:hAnsi="Times New Roman" w:cs="Times New Roman"/>
                <w:sz w:val="24"/>
                <w:szCs w:val="24"/>
                <w:lang w:val="ru-RU" w:eastAsia="uk-UA"/>
              </w:rPr>
              <w:t>1</w:t>
            </w:r>
            <w:r w:rsidR="00C87A1F" w:rsidRPr="00C776D0">
              <w:rPr>
                <w:rFonts w:ascii="Times New Roman" w:eastAsia="Times New Roman" w:hAnsi="Times New Roman" w:cs="Times New Roman"/>
                <w:sz w:val="24"/>
                <w:szCs w:val="24"/>
                <w:lang w:eastAsia="uk-UA"/>
              </w:rPr>
              <w:t xml:space="preserve">, включеними до </w:t>
            </w:r>
            <w:r w:rsidR="00B856C6" w:rsidRPr="00C776D0">
              <w:rPr>
                <w:rFonts w:ascii="Times New Roman" w:eastAsia="Times New Roman" w:hAnsi="Times New Roman" w:cs="Times New Roman"/>
                <w:sz w:val="24"/>
                <w:szCs w:val="24"/>
                <w:lang w:eastAsia="uk-UA"/>
              </w:rPr>
              <w:t xml:space="preserve">проекту </w:t>
            </w:r>
            <w:r w:rsidR="00C87A1F" w:rsidRPr="00C776D0">
              <w:rPr>
                <w:rFonts w:ascii="Times New Roman" w:eastAsia="Times New Roman" w:hAnsi="Times New Roman" w:cs="Times New Roman"/>
                <w:sz w:val="24"/>
                <w:szCs w:val="24"/>
                <w:lang w:eastAsia="uk-UA"/>
              </w:rPr>
              <w:t>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w:t>
            </w:r>
            <w:r w:rsidR="00B856C6" w:rsidRPr="00C776D0">
              <w:rPr>
                <w:rFonts w:ascii="Times New Roman" w:eastAsia="Times New Roman" w:hAnsi="Times New Roman" w:cs="Times New Roman"/>
                <w:sz w:val="24"/>
                <w:szCs w:val="24"/>
                <w:lang w:eastAsia="uk-UA"/>
              </w:rPr>
              <w:t>2-</w:t>
            </w:r>
            <w:r w:rsidR="00DB26FA" w:rsidRPr="00C776D0">
              <w:rPr>
                <w:rFonts w:ascii="Times New Roman" w:eastAsia="Times New Roman" w:hAnsi="Times New Roman" w:cs="Times New Roman"/>
                <w:sz w:val="24"/>
                <w:szCs w:val="24"/>
                <w:lang w:eastAsia="uk-UA"/>
              </w:rPr>
              <w:t>1</w:t>
            </w:r>
            <w:r w:rsidR="000C328B" w:rsidRPr="00C776D0">
              <w:rPr>
                <w:rFonts w:ascii="Times New Roman" w:eastAsia="Times New Roman" w:hAnsi="Times New Roman" w:cs="Times New Roman"/>
                <w:sz w:val="24"/>
                <w:szCs w:val="24"/>
                <w:lang w:val="ru-RU" w:eastAsia="uk-UA"/>
              </w:rPr>
              <w:t>1</w:t>
            </w:r>
            <w:r w:rsidR="00E2569E" w:rsidRPr="00C776D0">
              <w:rPr>
                <w:rFonts w:ascii="Times New Roman" w:eastAsia="Times New Roman" w:hAnsi="Times New Roman" w:cs="Times New Roman"/>
                <w:sz w:val="24"/>
                <w:szCs w:val="24"/>
                <w:lang w:eastAsia="uk-UA"/>
              </w:rPr>
              <w:t>;</w:t>
            </w:r>
          </w:p>
          <w:p w14:paraId="08D41EA1" w14:textId="5F7D0AF4" w:rsidR="002174E8" w:rsidRPr="00C776D0" w:rsidRDefault="002174E8" w:rsidP="00F07DAF">
            <w:pPr>
              <w:pStyle w:val="a4"/>
              <w:numPr>
                <w:ilvl w:val="0"/>
                <w:numId w:val="2"/>
              </w:numPr>
              <w:spacing w:after="0"/>
              <w:ind w:right="102"/>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питанням №</w:t>
            </w:r>
            <w:r w:rsidR="000C328B" w:rsidRPr="00C776D0">
              <w:rPr>
                <w:rFonts w:ascii="Times New Roman" w:eastAsia="Times New Roman" w:hAnsi="Times New Roman" w:cs="Times New Roman"/>
                <w:sz w:val="24"/>
                <w:szCs w:val="24"/>
                <w:lang w:val="ru-RU" w:eastAsia="uk-UA"/>
              </w:rPr>
              <w:t>10</w:t>
            </w:r>
            <w:r w:rsidRPr="00C776D0">
              <w:rPr>
                <w:rFonts w:ascii="Times New Roman" w:eastAsia="Times New Roman" w:hAnsi="Times New Roman" w:cs="Times New Roman"/>
                <w:sz w:val="24"/>
                <w:szCs w:val="24"/>
                <w:lang w:eastAsia="uk-UA"/>
              </w:rPr>
              <w:t xml:space="preserve"> та питанням №</w:t>
            </w:r>
            <w:r w:rsidR="000C328B" w:rsidRPr="00C776D0">
              <w:rPr>
                <w:rFonts w:ascii="Times New Roman" w:eastAsia="Times New Roman" w:hAnsi="Times New Roman" w:cs="Times New Roman"/>
                <w:sz w:val="24"/>
                <w:szCs w:val="24"/>
                <w:lang w:val="ru-RU" w:eastAsia="uk-UA"/>
              </w:rPr>
              <w:t>11</w:t>
            </w:r>
            <w:r w:rsidRPr="00C776D0">
              <w:rPr>
                <w:rFonts w:ascii="Times New Roman" w:eastAsia="Times New Roman" w:hAnsi="Times New Roman" w:cs="Times New Roman"/>
                <w:sz w:val="24"/>
                <w:szCs w:val="24"/>
                <w:lang w:eastAsia="uk-UA"/>
              </w:rPr>
              <w:t>, включеними до проекту порядку денного Загальних зборів, а саме: у разі неприйняття рішення щодо питання №</w:t>
            </w:r>
            <w:r w:rsidR="000C328B" w:rsidRPr="00C776D0">
              <w:rPr>
                <w:rFonts w:ascii="Times New Roman" w:eastAsia="Times New Roman" w:hAnsi="Times New Roman" w:cs="Times New Roman"/>
                <w:sz w:val="24"/>
                <w:szCs w:val="24"/>
                <w:lang w:val="ru-RU" w:eastAsia="uk-UA"/>
              </w:rPr>
              <w:t xml:space="preserve">10 </w:t>
            </w:r>
            <w:r w:rsidRPr="00C776D0">
              <w:rPr>
                <w:rFonts w:ascii="Times New Roman" w:eastAsia="Times New Roman" w:hAnsi="Times New Roman" w:cs="Times New Roman"/>
                <w:sz w:val="24"/>
                <w:szCs w:val="24"/>
                <w:lang w:eastAsia="uk-UA"/>
              </w:rPr>
              <w:t>неможливо здійснювати підрахунок голосів та приймати рішення з питання №</w:t>
            </w:r>
            <w:r w:rsidR="00FE60C2" w:rsidRPr="00C776D0">
              <w:rPr>
                <w:rFonts w:ascii="Times New Roman" w:eastAsia="Times New Roman" w:hAnsi="Times New Roman" w:cs="Times New Roman"/>
                <w:sz w:val="24"/>
                <w:szCs w:val="24"/>
                <w:lang w:eastAsia="uk-UA"/>
              </w:rPr>
              <w:t>1</w:t>
            </w:r>
            <w:r w:rsidR="000C328B" w:rsidRPr="00C776D0">
              <w:rPr>
                <w:rFonts w:ascii="Times New Roman" w:eastAsia="Times New Roman" w:hAnsi="Times New Roman" w:cs="Times New Roman"/>
                <w:sz w:val="24"/>
                <w:szCs w:val="24"/>
                <w:lang w:val="ru-RU" w:eastAsia="uk-UA"/>
              </w:rPr>
              <w:t>1</w:t>
            </w:r>
            <w:r w:rsidRPr="00C776D0">
              <w:rPr>
                <w:rFonts w:ascii="Times New Roman" w:eastAsia="Times New Roman" w:hAnsi="Times New Roman" w:cs="Times New Roman"/>
                <w:sz w:val="24"/>
                <w:szCs w:val="24"/>
                <w:lang w:eastAsia="uk-UA"/>
              </w:rPr>
              <w:t>.</w:t>
            </w:r>
          </w:p>
          <w:p w14:paraId="2C2BAB4A" w14:textId="255FDFDC" w:rsidR="00DC3E96" w:rsidRPr="00C776D0" w:rsidRDefault="00DC3E96" w:rsidP="00DC3E96">
            <w:pPr>
              <w:pStyle w:val="a4"/>
              <w:spacing w:after="0"/>
              <w:ind w:left="493" w:right="102"/>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Інший взаємозв’язок між питаннями відсутній.</w:t>
            </w:r>
          </w:p>
        </w:tc>
      </w:tr>
      <w:tr w:rsidR="00C87A1F" w:rsidRPr="00E168E8" w14:paraId="3111ED14" w14:textId="77777777" w:rsidTr="00852DBC">
        <w:tblPrEx>
          <w:tblCellMar>
            <w:top w:w="12" w:type="dxa"/>
            <w:left w:w="12" w:type="dxa"/>
            <w:bottom w:w="12" w:type="dxa"/>
            <w:right w:w="12" w:type="dxa"/>
          </w:tblCellMar>
        </w:tblPrEx>
        <w:trPr>
          <w:trHeight w:val="48"/>
        </w:trPr>
        <w:tc>
          <w:tcPr>
            <w:tcW w:w="2129" w:type="pct"/>
            <w:vMerge/>
            <w:tcBorders>
              <w:top w:val="single" w:sz="4" w:space="0" w:color="auto"/>
              <w:left w:val="single" w:sz="6" w:space="0" w:color="000000"/>
              <w:bottom w:val="single" w:sz="4" w:space="0" w:color="auto"/>
              <w:right w:val="single" w:sz="6" w:space="0" w:color="000000"/>
            </w:tcBorders>
          </w:tcPr>
          <w:p w14:paraId="54CF52B3" w14:textId="1848AEAF"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83D7452"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28A43ECA" w14:textId="6F552751"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C776D0">
              <w:rPr>
                <w:rFonts w:ascii="Times New Roman" w:eastAsia="Times New Roman" w:hAnsi="Times New Roman" w:cs="Times New Roman"/>
                <w:sz w:val="24"/>
                <w:szCs w:val="24"/>
                <w:lang w:eastAsia="uk-UA"/>
              </w:rPr>
              <w:t>вебсайті</w:t>
            </w:r>
            <w:proofErr w:type="spellEnd"/>
            <w:r w:rsidRPr="00C776D0">
              <w:rPr>
                <w:rFonts w:ascii="Times New Roman" w:eastAsia="Times New Roman" w:hAnsi="Times New Roman" w:cs="Times New Roman"/>
                <w:sz w:val="24"/>
                <w:szCs w:val="24"/>
                <w:lang w:eastAsia="uk-UA"/>
              </w:rPr>
              <w:t xml:space="preserve"> Товариства за </w:t>
            </w:r>
            <w:proofErr w:type="spellStart"/>
            <w:r w:rsidRPr="00C776D0">
              <w:rPr>
                <w:rFonts w:ascii="Times New Roman" w:eastAsia="Times New Roman" w:hAnsi="Times New Roman" w:cs="Times New Roman"/>
                <w:sz w:val="24"/>
                <w:szCs w:val="24"/>
                <w:lang w:eastAsia="uk-UA"/>
              </w:rPr>
              <w:t>адресою</w:t>
            </w:r>
            <w:proofErr w:type="spellEnd"/>
            <w:r w:rsidRPr="00C776D0">
              <w:rPr>
                <w:rFonts w:ascii="Times New Roman" w:eastAsia="Times New Roman" w:hAnsi="Times New Roman" w:cs="Times New Roman"/>
                <w:sz w:val="24"/>
                <w:szCs w:val="24"/>
                <w:lang w:eastAsia="uk-UA"/>
              </w:rPr>
              <w:t xml:space="preserve">: </w:t>
            </w:r>
            <w:hyperlink r:id="rId13" w:tgtFrame="_blank" w:history="1">
              <w:r w:rsidR="007750F0" w:rsidRPr="00C776D0">
                <w:rPr>
                  <w:rStyle w:val="a3"/>
                  <w:rFonts w:ascii="Times New Roman" w:eastAsia="Times New Roman" w:hAnsi="Times New Roman" w:cs="Times New Roman"/>
                  <w:sz w:val="24"/>
                  <w:szCs w:val="24"/>
                  <w:lang w:eastAsia="uk-UA"/>
                </w:rPr>
                <w:t>http://00373936.infosite.com.ua/</w:t>
              </w:r>
            </w:hyperlink>
            <w:r w:rsidRPr="00C776D0">
              <w:rPr>
                <w:rFonts w:ascii="Times New Roman" w:eastAsia="Times New Roman" w:hAnsi="Times New Roman" w:cs="Times New Roman"/>
                <w:sz w:val="24"/>
                <w:szCs w:val="24"/>
                <w:lang w:eastAsia="uk-UA"/>
              </w:rPr>
              <w:t xml:space="preserve"> </w:t>
            </w:r>
            <w:r w:rsidR="007750F0" w:rsidRPr="00C776D0">
              <w:rPr>
                <w:rFonts w:ascii="Times New Roman" w:eastAsia="Times New Roman" w:hAnsi="Times New Roman" w:cs="Times New Roman"/>
                <w:sz w:val="24"/>
                <w:szCs w:val="24"/>
                <w:lang w:eastAsia="uk-UA"/>
              </w:rPr>
              <w:t>б</w:t>
            </w:r>
            <w:r w:rsidRPr="00C776D0">
              <w:rPr>
                <w:rFonts w:ascii="Times New Roman" w:eastAsia="Times New Roman" w:hAnsi="Times New Roman" w:cs="Times New Roman"/>
                <w:sz w:val="24"/>
                <w:szCs w:val="24"/>
                <w:lang w:eastAsia="uk-UA"/>
              </w:rPr>
              <w:t>юлетен</w:t>
            </w:r>
            <w:r w:rsidR="007750F0" w:rsidRPr="00C776D0">
              <w:rPr>
                <w:rFonts w:ascii="Times New Roman" w:eastAsia="Times New Roman" w:hAnsi="Times New Roman" w:cs="Times New Roman"/>
                <w:sz w:val="24"/>
                <w:szCs w:val="24"/>
                <w:lang w:eastAsia="uk-UA"/>
              </w:rPr>
              <w:t>ів</w:t>
            </w:r>
            <w:r w:rsidRPr="00C776D0">
              <w:rPr>
                <w:rFonts w:ascii="Times New Roman" w:eastAsia="Times New Roman" w:hAnsi="Times New Roman" w:cs="Times New Roman"/>
                <w:sz w:val="24"/>
                <w:szCs w:val="24"/>
                <w:lang w:eastAsia="uk-UA"/>
              </w:rPr>
              <w:t xml:space="preserve"> для голосування.  </w:t>
            </w:r>
          </w:p>
          <w:p w14:paraId="40098C6C"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95CD82F"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09DE71D2"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w:t>
            </w:r>
            <w:r w:rsidRPr="00C776D0">
              <w:rPr>
                <w:rFonts w:ascii="Times New Roman" w:eastAsia="Times New Roman" w:hAnsi="Times New Roman" w:cs="Times New Roman"/>
                <w:sz w:val="24"/>
                <w:szCs w:val="24"/>
                <w:lang w:eastAsia="uk-UA"/>
              </w:rPr>
              <w:lastRenderedPageBreak/>
              <w:t xml:space="preserve">на якому обліковуються належні акціонеру акції Товариства. </w:t>
            </w:r>
          </w:p>
          <w:p w14:paraId="35C14A99"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Бюлетень для голосування на Загальних зборах засвідчується одним з наступних способів за вибором акціонера: </w:t>
            </w:r>
          </w:p>
          <w:p w14:paraId="5357AA18"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652544BE" w14:textId="77777777"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30A47B10" w14:textId="73BC4A1C"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C87A1F" w:rsidRPr="00E168E8" w14:paraId="207F3C53" w14:textId="77777777" w:rsidTr="00852DBC">
        <w:tblPrEx>
          <w:tblCellMar>
            <w:top w:w="12" w:type="dxa"/>
            <w:left w:w="12" w:type="dxa"/>
            <w:bottom w:w="12" w:type="dxa"/>
            <w:right w:w="12" w:type="dxa"/>
          </w:tblCellMar>
        </w:tblPrEx>
        <w:trPr>
          <w:trHeight w:val="48"/>
        </w:trPr>
        <w:tc>
          <w:tcPr>
            <w:tcW w:w="2129" w:type="pct"/>
            <w:vMerge/>
            <w:tcBorders>
              <w:top w:val="single" w:sz="4" w:space="0" w:color="auto"/>
              <w:left w:val="single" w:sz="6" w:space="0" w:color="000000"/>
              <w:bottom w:val="single" w:sz="4" w:space="0" w:color="auto"/>
              <w:right w:val="single" w:sz="6" w:space="0" w:color="000000"/>
            </w:tcBorders>
            <w:hideMark/>
          </w:tcPr>
          <w:p w14:paraId="29FCA109" w14:textId="5D6E0E41"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BBA98A8" w14:textId="23465431" w:rsidR="00C87A1F" w:rsidRPr="00C776D0" w:rsidRDefault="00C87A1F" w:rsidP="006D2341">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 xml:space="preserve">Бюлетені приймаються виключно до 18-00 </w:t>
            </w:r>
            <w:r w:rsidR="00FD5CA3" w:rsidRPr="00C776D0">
              <w:rPr>
                <w:rFonts w:ascii="Times New Roman" w:eastAsia="Times New Roman" w:hAnsi="Times New Roman" w:cs="Times New Roman"/>
                <w:sz w:val="24"/>
                <w:szCs w:val="24"/>
                <w:lang w:eastAsia="uk-UA"/>
              </w:rPr>
              <w:t>30</w:t>
            </w:r>
            <w:r w:rsidRPr="00C776D0">
              <w:rPr>
                <w:rFonts w:ascii="Times New Roman" w:eastAsia="Times New Roman" w:hAnsi="Times New Roman" w:cs="Times New Roman"/>
                <w:sz w:val="24"/>
                <w:szCs w:val="24"/>
                <w:lang w:eastAsia="uk-UA"/>
              </w:rPr>
              <w:t xml:space="preserve"> </w:t>
            </w:r>
            <w:r w:rsidR="00FD5CA3" w:rsidRPr="00C776D0">
              <w:rPr>
                <w:rFonts w:ascii="Times New Roman" w:eastAsia="Times New Roman" w:hAnsi="Times New Roman" w:cs="Times New Roman"/>
                <w:sz w:val="24"/>
                <w:szCs w:val="24"/>
                <w:lang w:eastAsia="uk-UA"/>
              </w:rPr>
              <w:t>квітня</w:t>
            </w:r>
            <w:r w:rsidRPr="00C776D0">
              <w:rPr>
                <w:rFonts w:ascii="Times New Roman" w:eastAsia="Times New Roman" w:hAnsi="Times New Roman" w:cs="Times New Roman"/>
                <w:sz w:val="24"/>
                <w:szCs w:val="24"/>
                <w:lang w:eastAsia="uk-UA"/>
              </w:rPr>
              <w:t xml:space="preserve"> 2024 (дати завершення голосування).</w:t>
            </w:r>
          </w:p>
        </w:tc>
      </w:tr>
      <w:tr w:rsidR="00C87A1F" w:rsidRPr="00E168E8" w14:paraId="71EEEB75" w14:textId="77777777" w:rsidTr="00852DBC">
        <w:tblPrEx>
          <w:tblCellMar>
            <w:top w:w="12" w:type="dxa"/>
            <w:left w:w="12" w:type="dxa"/>
            <w:bottom w:w="12" w:type="dxa"/>
            <w:right w:w="12" w:type="dxa"/>
          </w:tblCellMar>
        </w:tblPrEx>
        <w:trPr>
          <w:trHeight w:val="48"/>
        </w:trPr>
        <w:tc>
          <w:tcPr>
            <w:tcW w:w="2129" w:type="pct"/>
            <w:vMerge/>
            <w:tcBorders>
              <w:top w:val="single" w:sz="4" w:space="0" w:color="auto"/>
              <w:left w:val="single" w:sz="6" w:space="0" w:color="000000"/>
              <w:bottom w:val="single" w:sz="4" w:space="0" w:color="auto"/>
              <w:right w:val="single" w:sz="6" w:space="0" w:color="000000"/>
            </w:tcBorders>
          </w:tcPr>
          <w:p w14:paraId="2DF362A6" w14:textId="77777777"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D1C4E26" w14:textId="68899CE5" w:rsidR="00C87A1F" w:rsidRPr="00C776D0" w:rsidRDefault="00C87A1F" w:rsidP="00DC2436">
            <w:pPr>
              <w:spacing w:after="0"/>
              <w:ind w:left="133" w:right="102" w:firstLine="284"/>
              <w:jc w:val="both"/>
              <w:rPr>
                <w:rFonts w:ascii="Times New Roman" w:eastAsia="Times New Roman" w:hAnsi="Times New Roman" w:cs="Times New Roman"/>
                <w:sz w:val="24"/>
                <w:szCs w:val="24"/>
                <w:lang w:eastAsia="uk-UA"/>
              </w:rPr>
            </w:pPr>
            <w:r w:rsidRPr="00C776D0">
              <w:rPr>
                <w:rFonts w:ascii="Times New Roman" w:eastAsia="Times New Roman" w:hAnsi="Times New Roman" w:cs="Times New Roman"/>
                <w:sz w:val="24"/>
                <w:szCs w:val="24"/>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6D2341" w:rsidRPr="00E168E8" w14:paraId="37720710" w14:textId="77777777" w:rsidTr="00852DBC">
        <w:tblPrEx>
          <w:tblCellMar>
            <w:top w:w="12" w:type="dxa"/>
            <w:left w:w="12" w:type="dxa"/>
            <w:bottom w:w="12" w:type="dxa"/>
            <w:right w:w="12" w:type="dxa"/>
          </w:tblCellMar>
        </w:tblPrEx>
        <w:trPr>
          <w:trHeight w:val="48"/>
        </w:trPr>
        <w:tc>
          <w:tcPr>
            <w:tcW w:w="2129" w:type="pct"/>
            <w:tcBorders>
              <w:top w:val="single" w:sz="4" w:space="0" w:color="auto"/>
              <w:left w:val="single" w:sz="6" w:space="0" w:color="000000"/>
              <w:bottom w:val="single" w:sz="6" w:space="0" w:color="000000"/>
              <w:right w:val="single" w:sz="6" w:space="0" w:color="000000"/>
            </w:tcBorders>
            <w:hideMark/>
          </w:tcPr>
          <w:p w14:paraId="4C3A0715" w14:textId="77777777" w:rsidR="006D2341" w:rsidRPr="00B2330D" w:rsidRDefault="006D2341" w:rsidP="006F27B8">
            <w:pPr>
              <w:spacing w:before="150" w:after="150"/>
              <w:ind w:left="118" w:right="127"/>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2871" w:type="pct"/>
            <w:tcBorders>
              <w:top w:val="single" w:sz="6" w:space="0" w:color="000000"/>
              <w:left w:val="single" w:sz="6" w:space="0" w:color="000000"/>
              <w:bottom w:val="single" w:sz="6" w:space="0" w:color="000000"/>
              <w:right w:val="single" w:sz="6" w:space="0" w:color="000000"/>
            </w:tcBorders>
            <w:hideMark/>
          </w:tcPr>
          <w:p w14:paraId="692E7CAE" w14:textId="17C76B65" w:rsidR="006D2341" w:rsidRPr="00B2330D" w:rsidRDefault="006D2341" w:rsidP="006D2341">
            <w:pPr>
              <w:spacing w:after="0"/>
              <w:ind w:left="133" w:right="102" w:firstLine="284"/>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 xml:space="preserve">Протокол </w:t>
            </w:r>
            <w:r w:rsidR="003C6421" w:rsidRPr="003C6421">
              <w:rPr>
                <w:rFonts w:ascii="Times New Roman" w:eastAsia="Times New Roman" w:hAnsi="Times New Roman" w:cs="Times New Roman"/>
                <w:sz w:val="24"/>
                <w:szCs w:val="24"/>
                <w:lang w:eastAsia="uk-UA"/>
              </w:rPr>
              <w:t xml:space="preserve">№4 </w:t>
            </w:r>
            <w:r w:rsidR="00C42D81" w:rsidRPr="00B2330D">
              <w:rPr>
                <w:rFonts w:ascii="Times New Roman" w:eastAsia="Times New Roman" w:hAnsi="Times New Roman" w:cs="Times New Roman"/>
                <w:sz w:val="24"/>
                <w:szCs w:val="24"/>
                <w:lang w:eastAsia="uk-UA"/>
              </w:rPr>
              <w:t xml:space="preserve">засідання наглядової ради </w:t>
            </w:r>
            <w:r w:rsidR="003C6421" w:rsidRPr="003C6421">
              <w:rPr>
                <w:rFonts w:ascii="Times New Roman" w:eastAsia="Times New Roman" w:hAnsi="Times New Roman" w:cs="Times New Roman"/>
                <w:sz w:val="24"/>
                <w:szCs w:val="24"/>
                <w:lang w:eastAsia="uk-UA"/>
              </w:rPr>
              <w:t>від 18.03.2024</w:t>
            </w:r>
          </w:p>
        </w:tc>
      </w:tr>
      <w:tr w:rsidR="006D2341" w:rsidRPr="00E168E8" w14:paraId="406ED6C6"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2C85C136" w14:textId="77777777" w:rsidR="006D2341" w:rsidRPr="00B2330D" w:rsidRDefault="006D2341" w:rsidP="006F27B8">
            <w:pPr>
              <w:spacing w:before="150" w:after="150"/>
              <w:ind w:left="118" w:right="127"/>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Дата складання повідомлення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2520AA3" w14:textId="4A4AD29C" w:rsidR="006D2341" w:rsidRPr="00DC2436" w:rsidRDefault="00C776D0" w:rsidP="006D2341">
            <w:pPr>
              <w:spacing w:after="0"/>
              <w:ind w:left="133" w:right="102" w:firstLine="284"/>
              <w:jc w:val="both"/>
              <w:rPr>
                <w:rFonts w:ascii="Times New Roman" w:eastAsia="Times New Roman" w:hAnsi="Times New Roman" w:cs="Times New Roman"/>
                <w:b/>
                <w:bCs/>
                <w:sz w:val="24"/>
                <w:szCs w:val="24"/>
                <w:lang w:eastAsia="uk-UA"/>
              </w:rPr>
            </w:pPr>
            <w:r w:rsidRPr="00C776D0">
              <w:rPr>
                <w:rFonts w:ascii="Times New Roman" w:eastAsia="Times New Roman" w:hAnsi="Times New Roman" w:cs="Times New Roman"/>
                <w:b/>
                <w:bCs/>
                <w:sz w:val="24"/>
                <w:szCs w:val="24"/>
                <w:lang w:eastAsia="uk-UA"/>
              </w:rPr>
              <w:t>18</w:t>
            </w:r>
            <w:r w:rsidR="00FD5CA3" w:rsidRPr="00C776D0">
              <w:rPr>
                <w:rFonts w:ascii="Times New Roman" w:eastAsia="Times New Roman" w:hAnsi="Times New Roman" w:cs="Times New Roman"/>
                <w:b/>
                <w:bCs/>
                <w:sz w:val="24"/>
                <w:szCs w:val="24"/>
                <w:lang w:eastAsia="uk-UA"/>
              </w:rPr>
              <w:t>.03</w:t>
            </w:r>
            <w:r w:rsidR="006D2341" w:rsidRPr="00C776D0">
              <w:rPr>
                <w:rFonts w:ascii="Times New Roman" w:eastAsia="Times New Roman" w:hAnsi="Times New Roman" w:cs="Times New Roman"/>
                <w:b/>
                <w:bCs/>
                <w:sz w:val="24"/>
                <w:szCs w:val="24"/>
                <w:lang w:eastAsia="uk-UA"/>
              </w:rPr>
              <w:t>.2024</w:t>
            </w:r>
          </w:p>
        </w:tc>
      </w:tr>
    </w:tbl>
    <w:p w14:paraId="3A3A7F6A" w14:textId="77777777" w:rsidR="00552596" w:rsidRDefault="00552596"/>
    <w:sectPr w:rsidR="00552596" w:rsidSect="009223BE">
      <w:footerReference w:type="default" r:id="rId14"/>
      <w:pgSz w:w="11906" w:h="16838" w:code="9"/>
      <w:pgMar w:top="567" w:right="454" w:bottom="454" w:left="1134"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689E" w14:textId="77777777" w:rsidR="009223BE" w:rsidRDefault="009223BE" w:rsidP="0007356E">
      <w:pPr>
        <w:spacing w:after="0"/>
      </w:pPr>
      <w:r>
        <w:separator/>
      </w:r>
    </w:p>
  </w:endnote>
  <w:endnote w:type="continuationSeparator" w:id="0">
    <w:p w14:paraId="1234D899" w14:textId="77777777" w:rsidR="009223BE" w:rsidRDefault="009223BE" w:rsidP="00073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C44" w14:textId="6E4FE5BE" w:rsidR="0007356E" w:rsidRPr="00337EAA" w:rsidRDefault="0007356E" w:rsidP="006552A4">
    <w:pPr>
      <w:pStyle w:val="ac"/>
      <w:jc w:val="right"/>
      <w:rPr>
        <w:rFonts w:ascii="Times New Roman" w:hAnsi="Times New Roman" w:cstheme="minorHAnsi"/>
        <w:sz w:val="24"/>
      </w:rPr>
    </w:pPr>
  </w:p>
  <w:p w14:paraId="03598D37" w14:textId="77777777" w:rsidR="0007356E" w:rsidRDefault="000735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EE77" w14:textId="77777777" w:rsidR="009223BE" w:rsidRDefault="009223BE" w:rsidP="0007356E">
      <w:pPr>
        <w:spacing w:after="0"/>
      </w:pPr>
      <w:r>
        <w:separator/>
      </w:r>
    </w:p>
  </w:footnote>
  <w:footnote w:type="continuationSeparator" w:id="0">
    <w:p w14:paraId="6293C8AA" w14:textId="77777777" w:rsidR="009223BE" w:rsidRDefault="009223BE" w:rsidP="000735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7194"/>
    <w:multiLevelType w:val="hybridMultilevel"/>
    <w:tmpl w:val="BCE407D4"/>
    <w:lvl w:ilvl="0" w:tplc="6CAC9078">
      <w:start w:val="30"/>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1" w15:restartNumberingAfterBreak="0">
    <w:nsid w:val="70567080"/>
    <w:multiLevelType w:val="hybridMultilevel"/>
    <w:tmpl w:val="6ADE3826"/>
    <w:lvl w:ilvl="0" w:tplc="0422000F">
      <w:start w:val="1"/>
      <w:numFmt w:val="decimal"/>
      <w:lvlText w:val="%1."/>
      <w:lvlJc w:val="left"/>
      <w:pPr>
        <w:ind w:left="1137" w:hanging="360"/>
      </w:p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num w:numId="1" w16cid:durableId="889608654">
    <w:abstractNumId w:val="1"/>
  </w:num>
  <w:num w:numId="2" w16cid:durableId="189400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8"/>
    <w:rsid w:val="00025DB6"/>
    <w:rsid w:val="0007356E"/>
    <w:rsid w:val="00076DED"/>
    <w:rsid w:val="0008321E"/>
    <w:rsid w:val="00095F63"/>
    <w:rsid w:val="00096128"/>
    <w:rsid w:val="000A1239"/>
    <w:rsid w:val="000C1289"/>
    <w:rsid w:val="000C328B"/>
    <w:rsid w:val="000E7E8F"/>
    <w:rsid w:val="00103B34"/>
    <w:rsid w:val="001471B8"/>
    <w:rsid w:val="00152723"/>
    <w:rsid w:val="0019571F"/>
    <w:rsid w:val="001A394C"/>
    <w:rsid w:val="001B16DA"/>
    <w:rsid w:val="001C095E"/>
    <w:rsid w:val="001F6771"/>
    <w:rsid w:val="002174E8"/>
    <w:rsid w:val="00262EF7"/>
    <w:rsid w:val="00274CAF"/>
    <w:rsid w:val="00286DC7"/>
    <w:rsid w:val="002B5900"/>
    <w:rsid w:val="002C1231"/>
    <w:rsid w:val="002D2AA8"/>
    <w:rsid w:val="002E36DA"/>
    <w:rsid w:val="00330B80"/>
    <w:rsid w:val="00337EAA"/>
    <w:rsid w:val="00387CC4"/>
    <w:rsid w:val="003A7053"/>
    <w:rsid w:val="003C6421"/>
    <w:rsid w:val="003C6F19"/>
    <w:rsid w:val="003F700E"/>
    <w:rsid w:val="0040709C"/>
    <w:rsid w:val="004220A4"/>
    <w:rsid w:val="00427255"/>
    <w:rsid w:val="00440777"/>
    <w:rsid w:val="00452C0A"/>
    <w:rsid w:val="00460031"/>
    <w:rsid w:val="00460AB0"/>
    <w:rsid w:val="0047303D"/>
    <w:rsid w:val="0048047B"/>
    <w:rsid w:val="004927AD"/>
    <w:rsid w:val="004B413F"/>
    <w:rsid w:val="004C716B"/>
    <w:rsid w:val="004D0454"/>
    <w:rsid w:val="004D2A80"/>
    <w:rsid w:val="00506911"/>
    <w:rsid w:val="00541D22"/>
    <w:rsid w:val="00552596"/>
    <w:rsid w:val="00561277"/>
    <w:rsid w:val="00580727"/>
    <w:rsid w:val="00580A4B"/>
    <w:rsid w:val="00590D06"/>
    <w:rsid w:val="005912B2"/>
    <w:rsid w:val="005A5725"/>
    <w:rsid w:val="005D0310"/>
    <w:rsid w:val="00611C22"/>
    <w:rsid w:val="00615120"/>
    <w:rsid w:val="00630CAC"/>
    <w:rsid w:val="00636406"/>
    <w:rsid w:val="00636DDB"/>
    <w:rsid w:val="006552A4"/>
    <w:rsid w:val="00681490"/>
    <w:rsid w:val="006876CC"/>
    <w:rsid w:val="00691E52"/>
    <w:rsid w:val="006C4484"/>
    <w:rsid w:val="006D2341"/>
    <w:rsid w:val="006E68CA"/>
    <w:rsid w:val="006F27B8"/>
    <w:rsid w:val="006F4171"/>
    <w:rsid w:val="006F6B4E"/>
    <w:rsid w:val="006F7C67"/>
    <w:rsid w:val="007156E7"/>
    <w:rsid w:val="00736D77"/>
    <w:rsid w:val="007526F6"/>
    <w:rsid w:val="007750F0"/>
    <w:rsid w:val="007A0999"/>
    <w:rsid w:val="007A2EF9"/>
    <w:rsid w:val="007A6B20"/>
    <w:rsid w:val="007E1CAE"/>
    <w:rsid w:val="007E24BA"/>
    <w:rsid w:val="007F7636"/>
    <w:rsid w:val="008014B5"/>
    <w:rsid w:val="0081342B"/>
    <w:rsid w:val="008175C9"/>
    <w:rsid w:val="008201D6"/>
    <w:rsid w:val="00852DBC"/>
    <w:rsid w:val="00864C15"/>
    <w:rsid w:val="0087400D"/>
    <w:rsid w:val="00880055"/>
    <w:rsid w:val="008B2B10"/>
    <w:rsid w:val="00913F80"/>
    <w:rsid w:val="00915717"/>
    <w:rsid w:val="009223BE"/>
    <w:rsid w:val="0092717A"/>
    <w:rsid w:val="00963810"/>
    <w:rsid w:val="009C6A20"/>
    <w:rsid w:val="009D324A"/>
    <w:rsid w:val="009F2EC6"/>
    <w:rsid w:val="00A02F0D"/>
    <w:rsid w:val="00A52DFD"/>
    <w:rsid w:val="00A7135C"/>
    <w:rsid w:val="00A85789"/>
    <w:rsid w:val="00AE1F9C"/>
    <w:rsid w:val="00B2330D"/>
    <w:rsid w:val="00B46E99"/>
    <w:rsid w:val="00B7327A"/>
    <w:rsid w:val="00B856C6"/>
    <w:rsid w:val="00BE5C9D"/>
    <w:rsid w:val="00BF2CB3"/>
    <w:rsid w:val="00C053B1"/>
    <w:rsid w:val="00C42D81"/>
    <w:rsid w:val="00C45FD2"/>
    <w:rsid w:val="00C46EEC"/>
    <w:rsid w:val="00C7659B"/>
    <w:rsid w:val="00C776D0"/>
    <w:rsid w:val="00C87A1F"/>
    <w:rsid w:val="00D03DBA"/>
    <w:rsid w:val="00D04449"/>
    <w:rsid w:val="00D35078"/>
    <w:rsid w:val="00D36FF3"/>
    <w:rsid w:val="00D4095A"/>
    <w:rsid w:val="00D570A2"/>
    <w:rsid w:val="00D74BF0"/>
    <w:rsid w:val="00D901FB"/>
    <w:rsid w:val="00DA566D"/>
    <w:rsid w:val="00DB26FA"/>
    <w:rsid w:val="00DB6E35"/>
    <w:rsid w:val="00DC2436"/>
    <w:rsid w:val="00DC3E96"/>
    <w:rsid w:val="00DD53DC"/>
    <w:rsid w:val="00DE3F99"/>
    <w:rsid w:val="00DF0905"/>
    <w:rsid w:val="00E00DC1"/>
    <w:rsid w:val="00E04ACD"/>
    <w:rsid w:val="00E168E8"/>
    <w:rsid w:val="00E2569E"/>
    <w:rsid w:val="00E366A7"/>
    <w:rsid w:val="00E554CE"/>
    <w:rsid w:val="00EA0C25"/>
    <w:rsid w:val="00EB5B18"/>
    <w:rsid w:val="00EC0006"/>
    <w:rsid w:val="00EE559A"/>
    <w:rsid w:val="00F03D66"/>
    <w:rsid w:val="00F72AC1"/>
    <w:rsid w:val="00F73D96"/>
    <w:rsid w:val="00FA4C11"/>
    <w:rsid w:val="00FB7D4C"/>
    <w:rsid w:val="00FC67EB"/>
    <w:rsid w:val="00FD101D"/>
    <w:rsid w:val="00FD5CA3"/>
    <w:rsid w:val="00FD616F"/>
    <w:rsid w:val="00FE6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1C0"/>
  <w15:chartTrackingRefBased/>
  <w15:docId w15:val="{8EF6D724-E3F5-40D8-8488-5DB92B4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E168E8"/>
  </w:style>
  <w:style w:type="paragraph" w:customStyle="1" w:styleId="rvps12">
    <w:name w:val="rvps12"/>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168E8"/>
    <w:rPr>
      <w:color w:val="0000FF"/>
      <w:u w:val="single"/>
    </w:rPr>
  </w:style>
  <w:style w:type="character" w:customStyle="1" w:styleId="rvts37">
    <w:name w:val="rvts37"/>
    <w:basedOn w:val="a0"/>
    <w:rsid w:val="00E168E8"/>
  </w:style>
  <w:style w:type="character" w:customStyle="1" w:styleId="rvts82">
    <w:name w:val="rvts82"/>
    <w:basedOn w:val="a0"/>
    <w:rsid w:val="00E168E8"/>
  </w:style>
  <w:style w:type="paragraph" w:styleId="a4">
    <w:name w:val="List Paragraph"/>
    <w:basedOn w:val="a"/>
    <w:uiPriority w:val="34"/>
    <w:qFormat/>
    <w:rsid w:val="003A7053"/>
    <w:pPr>
      <w:ind w:left="720"/>
      <w:contextualSpacing/>
    </w:pPr>
  </w:style>
  <w:style w:type="character" w:styleId="a5">
    <w:name w:val="Unresolved Mention"/>
    <w:basedOn w:val="a0"/>
    <w:uiPriority w:val="99"/>
    <w:semiHidden/>
    <w:unhideWhenUsed/>
    <w:rsid w:val="00DB6E35"/>
    <w:rPr>
      <w:color w:val="605E5C"/>
      <w:shd w:val="clear" w:color="auto" w:fill="E1DFDD"/>
    </w:rPr>
  </w:style>
  <w:style w:type="paragraph" w:customStyle="1" w:styleId="rvps2">
    <w:name w:val="rvps2"/>
    <w:basedOn w:val="a"/>
    <w:rsid w:val="00FD101D"/>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D101D"/>
    <w:rPr>
      <w:sz w:val="16"/>
      <w:szCs w:val="16"/>
    </w:rPr>
  </w:style>
  <w:style w:type="paragraph" w:styleId="a7">
    <w:name w:val="annotation text"/>
    <w:basedOn w:val="a"/>
    <w:link w:val="a8"/>
    <w:uiPriority w:val="99"/>
    <w:unhideWhenUsed/>
    <w:rsid w:val="00FD101D"/>
    <w:rPr>
      <w:sz w:val="20"/>
      <w:szCs w:val="20"/>
    </w:rPr>
  </w:style>
  <w:style w:type="character" w:customStyle="1" w:styleId="a8">
    <w:name w:val="Текст примітки Знак"/>
    <w:basedOn w:val="a0"/>
    <w:link w:val="a7"/>
    <w:uiPriority w:val="99"/>
    <w:rsid w:val="00FD101D"/>
    <w:rPr>
      <w:sz w:val="20"/>
      <w:szCs w:val="20"/>
    </w:rPr>
  </w:style>
  <w:style w:type="character" w:styleId="a9">
    <w:name w:val="FollowedHyperlink"/>
    <w:basedOn w:val="a0"/>
    <w:uiPriority w:val="99"/>
    <w:semiHidden/>
    <w:unhideWhenUsed/>
    <w:rsid w:val="006D2341"/>
    <w:rPr>
      <w:color w:val="954F72" w:themeColor="followedHyperlink"/>
      <w:u w:val="single"/>
    </w:rPr>
  </w:style>
  <w:style w:type="paragraph" w:styleId="aa">
    <w:name w:val="header"/>
    <w:basedOn w:val="a"/>
    <w:link w:val="ab"/>
    <w:uiPriority w:val="99"/>
    <w:unhideWhenUsed/>
    <w:rsid w:val="0007356E"/>
    <w:pPr>
      <w:tabs>
        <w:tab w:val="center" w:pos="4819"/>
        <w:tab w:val="right" w:pos="9639"/>
      </w:tabs>
      <w:spacing w:after="0"/>
    </w:pPr>
  </w:style>
  <w:style w:type="character" w:customStyle="1" w:styleId="ab">
    <w:name w:val="Верхній колонтитул Знак"/>
    <w:basedOn w:val="a0"/>
    <w:link w:val="aa"/>
    <w:uiPriority w:val="99"/>
    <w:rsid w:val="0007356E"/>
  </w:style>
  <w:style w:type="paragraph" w:styleId="ac">
    <w:name w:val="footer"/>
    <w:basedOn w:val="a"/>
    <w:link w:val="ad"/>
    <w:uiPriority w:val="99"/>
    <w:unhideWhenUsed/>
    <w:rsid w:val="0007356E"/>
    <w:pPr>
      <w:tabs>
        <w:tab w:val="center" w:pos="4819"/>
        <w:tab w:val="right" w:pos="9639"/>
      </w:tabs>
      <w:spacing w:after="0"/>
    </w:pPr>
  </w:style>
  <w:style w:type="character" w:customStyle="1" w:styleId="ad">
    <w:name w:val="Нижній колонтитул Знак"/>
    <w:basedOn w:val="a0"/>
    <w:link w:val="ac"/>
    <w:uiPriority w:val="99"/>
    <w:rsid w:val="000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51809">
      <w:bodyDiv w:val="1"/>
      <w:marLeft w:val="0"/>
      <w:marRight w:val="0"/>
      <w:marTop w:val="0"/>
      <w:marBottom w:val="0"/>
      <w:divBdr>
        <w:top w:val="none" w:sz="0" w:space="0" w:color="auto"/>
        <w:left w:val="none" w:sz="0" w:space="0" w:color="auto"/>
        <w:bottom w:val="none" w:sz="0" w:space="0" w:color="auto"/>
        <w:right w:val="none" w:sz="0" w:space="0" w:color="auto"/>
      </w:divBdr>
      <w:divsChild>
        <w:div w:id="1045255055">
          <w:marLeft w:val="0"/>
          <w:marRight w:val="0"/>
          <w:marTop w:val="0"/>
          <w:marBottom w:val="150"/>
          <w:divBdr>
            <w:top w:val="none" w:sz="0" w:space="0" w:color="auto"/>
            <w:left w:val="none" w:sz="0" w:space="0" w:color="auto"/>
            <w:bottom w:val="none" w:sz="0" w:space="0" w:color="auto"/>
            <w:right w:val="none" w:sz="0" w:space="0" w:color="auto"/>
          </w:divBdr>
        </w:div>
        <w:div w:id="140123230">
          <w:marLeft w:val="0"/>
          <w:marRight w:val="0"/>
          <w:marTop w:val="0"/>
          <w:marBottom w:val="150"/>
          <w:divBdr>
            <w:top w:val="none" w:sz="0" w:space="0" w:color="auto"/>
            <w:left w:val="none" w:sz="0" w:space="0" w:color="auto"/>
            <w:bottom w:val="none" w:sz="0" w:space="0" w:color="auto"/>
            <w:right w:val="none" w:sz="0" w:space="0" w:color="auto"/>
          </w:divBdr>
        </w:div>
      </w:divsChild>
    </w:div>
    <w:div w:id="21226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00373936.infosit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00373936.infosit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465-20" TargetMode="External"/><Relationship Id="rId4" Type="http://schemas.openxmlformats.org/officeDocument/2006/relationships/settings" Target="settings.xml"/><Relationship Id="rId9" Type="http://schemas.openxmlformats.org/officeDocument/2006/relationships/hyperlink" Target="http://00373936.infosite.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58C-CB50-41E3-993A-E5F7063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10</Pages>
  <Words>14867</Words>
  <Characters>8475</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Kernel</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Суганяк Аліна</dc:creator>
  <cp:keywords/>
  <dc:description/>
  <cp:lastModifiedBy>Суганяк Аліна</cp:lastModifiedBy>
  <cp:revision>137</cp:revision>
  <cp:lastPrinted>2024-03-15T14:49:00Z</cp:lastPrinted>
  <dcterms:created xsi:type="dcterms:W3CDTF">2024-02-01T13:32:00Z</dcterms:created>
  <dcterms:modified xsi:type="dcterms:W3CDTF">2024-03-19T08:53:00Z</dcterms:modified>
</cp:coreProperties>
</file>