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25C08E2D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22.01.2024 </w:t>
      </w:r>
    </w:p>
    <w:p w14:paraId="0A707C10" w14:textId="79C79474" w:rsidR="00771014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 w:rsidR="003A21AD" w:rsidRPr="003A21AD">
        <w:rPr>
          <w:rFonts w:ascii="PragmaticaCTT" w:hAnsi="PragmaticaCTT"/>
        </w:rPr>
        <w:t>ВОВЧАНСЬКИЙ ОЛІЙНОЕКСТРАКЦІЙНИЙ ЗАВОД</w:t>
      </w:r>
      <w:r w:rsidRPr="00383EAC">
        <w:rPr>
          <w:rFonts w:ascii="PragmaticaCTT" w:hAnsi="PragmaticaCTT"/>
        </w:rPr>
        <w:t xml:space="preserve">»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</w:t>
      </w:r>
      <w:r w:rsidR="00771014">
        <w:rPr>
          <w:rFonts w:ascii="PragmaticaCTT" w:hAnsi="PragmaticaCTT"/>
        </w:rPr>
        <w:t>22.01.2024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складання переліку осіб, яким надсилається повідомлення про проведення загальних зборів</w:t>
      </w:r>
      <w:r w:rsidR="00771014">
        <w:rPr>
          <w:rFonts w:ascii="PragmaticaCTT" w:hAnsi="PragmaticaCTT"/>
        </w:rPr>
        <w:t>, які відбудуться 13.02.2024):</w:t>
      </w:r>
    </w:p>
    <w:p w14:paraId="2AD7BB81" w14:textId="4D4F8E92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="00D31EA8" w:rsidRPr="00771014">
        <w:rPr>
          <w:rFonts w:ascii="PragmaticaCTT" w:hAnsi="PragmaticaCTT"/>
        </w:rPr>
        <w:t xml:space="preserve">» складає: </w:t>
      </w:r>
      <w:r w:rsidR="005E28F0" w:rsidRPr="005E28F0">
        <w:rPr>
          <w:rFonts w:ascii="PragmaticaCTT" w:hAnsi="PragmaticaCTT"/>
        </w:rPr>
        <w:t>1 533 508</w:t>
      </w:r>
      <w:r w:rsidR="00D31EA8" w:rsidRPr="00771014">
        <w:rPr>
          <w:rFonts w:ascii="PragmaticaCTT" w:hAnsi="PragmaticaCTT"/>
        </w:rPr>
        <w:t xml:space="preserve"> штук, </w:t>
      </w:r>
    </w:p>
    <w:p w14:paraId="2A4B51FF" w14:textId="62C750DD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складає: </w:t>
      </w:r>
      <w:r w:rsidR="00ED7FEA" w:rsidRPr="00ED7FEA">
        <w:rPr>
          <w:rFonts w:ascii="PragmaticaCTT" w:hAnsi="PragmaticaCTT"/>
        </w:rPr>
        <w:t>1 523</w:t>
      </w:r>
      <w:r w:rsidR="00ED7FEA">
        <w:rPr>
          <w:rFonts w:ascii="PragmaticaCTT" w:hAnsi="PragmaticaCTT"/>
        </w:rPr>
        <w:t> </w:t>
      </w:r>
      <w:r w:rsidR="00ED7FEA" w:rsidRPr="00ED7FEA">
        <w:rPr>
          <w:rFonts w:ascii="PragmaticaCTT" w:hAnsi="PragmaticaCTT"/>
        </w:rPr>
        <w:t>948</w:t>
      </w:r>
      <w:r w:rsidR="00ED7FEA">
        <w:rPr>
          <w:rFonts w:ascii="PragmaticaCTT" w:hAnsi="PragmaticaCTT"/>
        </w:rPr>
        <w:t xml:space="preserve"> </w:t>
      </w:r>
      <w:r w:rsidRPr="00771014">
        <w:rPr>
          <w:rFonts w:ascii="PragmaticaCTT" w:hAnsi="PragmaticaCTT"/>
        </w:rPr>
        <w:t>штук</w:t>
      </w:r>
      <w:r w:rsidR="006221DC">
        <w:rPr>
          <w:rFonts w:ascii="PragmaticaCTT" w:hAnsi="PragmaticaCTT"/>
        </w:rPr>
        <w:t>.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6033C847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535AA5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3A21AD"/>
    <w:rsid w:val="00440777"/>
    <w:rsid w:val="00460AAF"/>
    <w:rsid w:val="00460AB0"/>
    <w:rsid w:val="00535AA5"/>
    <w:rsid w:val="00552596"/>
    <w:rsid w:val="005E28F0"/>
    <w:rsid w:val="006221DC"/>
    <w:rsid w:val="00771014"/>
    <w:rsid w:val="007944F8"/>
    <w:rsid w:val="00915717"/>
    <w:rsid w:val="00B5623C"/>
    <w:rsid w:val="00CC061D"/>
    <w:rsid w:val="00D31EA8"/>
    <w:rsid w:val="00E97801"/>
    <w:rsid w:val="00ED7FEA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7</cp:revision>
  <dcterms:created xsi:type="dcterms:W3CDTF">2024-01-25T13:19:00Z</dcterms:created>
  <dcterms:modified xsi:type="dcterms:W3CDTF">2024-01-26T09:33:00Z</dcterms:modified>
</cp:coreProperties>
</file>